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AD505E">
        <w:rPr>
          <w:rFonts w:ascii="Times New Roman" w:hAnsi="Times New Roman" w:cs="Times New Roman"/>
          <w:color w:val="auto"/>
          <w:sz w:val="24"/>
          <w:szCs w:val="24"/>
        </w:rPr>
        <w:t>2</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ДОГОВОР № _____</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r w:rsidR="00726A4A">
        <w:rPr>
          <w:b/>
          <w:bCs/>
          <w:sz w:val="24"/>
          <w:szCs w:val="24"/>
        </w:rPr>
        <w:t>А</w:t>
      </w:r>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color w:val="000000"/>
          <w:sz w:val="24"/>
          <w:szCs w:val="24"/>
        </w:rPr>
        <w:t>)</w:t>
      </w: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color w:val="000000"/>
          <w:sz w:val="24"/>
          <w:szCs w:val="24"/>
        </w:rPr>
      </w:pPr>
      <w:r w:rsidRPr="00356653">
        <w:rPr>
          <w:color w:val="000000"/>
          <w:sz w:val="24"/>
          <w:szCs w:val="24"/>
        </w:rPr>
        <w:t xml:space="preserve">г. </w:t>
      </w:r>
      <w:r w:rsidR="00F73919">
        <w:rPr>
          <w:color w:val="000000"/>
          <w:sz w:val="24"/>
          <w:szCs w:val="24"/>
        </w:rPr>
        <w:t>Барановичи</w:t>
      </w:r>
      <w:r w:rsidRPr="00356653">
        <w:rPr>
          <w:color w:val="000000"/>
          <w:sz w:val="24"/>
          <w:szCs w:val="24"/>
        </w:rPr>
        <w:tab/>
      </w:r>
      <w:r w:rsidRPr="00356653">
        <w:rPr>
          <w:color w:val="000000"/>
          <w:sz w:val="24"/>
          <w:szCs w:val="24"/>
        </w:rPr>
        <w:tab/>
      </w:r>
      <w:r w:rsidR="00C10CC7">
        <w:rPr>
          <w:color w:val="000000"/>
          <w:sz w:val="24"/>
          <w:szCs w:val="24"/>
        </w:rPr>
        <w:t xml:space="preserve">     </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и </w:t>
      </w:r>
      <w:r w:rsidR="002B393B" w:rsidRPr="00121C71">
        <w:rPr>
          <w:b/>
          <w:sz w:val="24"/>
          <w:szCs w:val="24"/>
        </w:rPr>
        <w:t>УП «Медтехника» г. Барановичи</w:t>
      </w:r>
      <w:r w:rsidRPr="00356653">
        <w:rPr>
          <w:color w:val="000000"/>
          <w:sz w:val="24"/>
          <w:szCs w:val="24"/>
        </w:rPr>
        <w:t xml:space="preserve">, Республика Беларусь, именуемое в дальнейшем </w:t>
      </w:r>
      <w:r w:rsidRPr="00356653">
        <w:rPr>
          <w:b/>
          <w:bCs/>
          <w:color w:val="000000"/>
          <w:sz w:val="24"/>
          <w:szCs w:val="24"/>
        </w:rPr>
        <w:t>«Покупатель»,</w:t>
      </w:r>
      <w:r w:rsidRPr="00356653">
        <w:rPr>
          <w:color w:val="000000"/>
          <w:sz w:val="24"/>
          <w:szCs w:val="24"/>
        </w:rPr>
        <w:t xml:space="preserve"> в лице ____________________,</w:t>
      </w:r>
      <w:proofErr w:type="gramEnd"/>
      <w:r w:rsidRPr="00356653">
        <w:rPr>
          <w:color w:val="000000"/>
          <w:sz w:val="24"/>
          <w:szCs w:val="24"/>
        </w:rPr>
        <w:t xml:space="preserve">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FA7DB4" w:rsidRPr="00356653" w:rsidRDefault="00FA7DB4" w:rsidP="00FA7DB4">
      <w:pPr>
        <w:autoSpaceDE w:val="0"/>
        <w:autoSpaceDN w:val="0"/>
        <w:adjustRightInd w:val="0"/>
        <w:ind w:firstLine="360"/>
        <w:jc w:val="both"/>
        <w:rPr>
          <w:color w:val="000000"/>
          <w:sz w:val="24"/>
          <w:szCs w:val="24"/>
        </w:rPr>
      </w:pPr>
    </w:p>
    <w:p w:rsidR="00FA7DB4"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2.ЦЕНА И СУММА ДОГОВОРА</w:t>
      </w:r>
    </w:p>
    <w:p w:rsidR="00FA7DB4" w:rsidRPr="00356653" w:rsidRDefault="00FA7DB4" w:rsidP="00FA7DB4">
      <w:pPr>
        <w:ind w:firstLine="252"/>
        <w:jc w:val="center"/>
        <w:rPr>
          <w:b/>
          <w:bCs/>
          <w:caps/>
          <w:sz w:val="24"/>
          <w:szCs w:val="24"/>
        </w:rPr>
      </w:pPr>
    </w:p>
    <w:p w:rsidR="00FA7DB4" w:rsidRPr="009A49A1" w:rsidRDefault="00FA7DB4" w:rsidP="00CA3FF2">
      <w:pPr>
        <w:tabs>
          <w:tab w:val="center" w:pos="4677"/>
          <w:tab w:val="right" w:pos="9355"/>
        </w:tabs>
        <w:ind w:firstLine="180"/>
        <w:jc w:val="both"/>
        <w:rPr>
          <w:b/>
          <w:bCs/>
          <w:strike/>
          <w:sz w:val="24"/>
          <w:szCs w:val="24"/>
        </w:rPr>
      </w:pPr>
      <w:r w:rsidRPr="00356653">
        <w:rPr>
          <w:rFonts w:eastAsia="Calibri"/>
          <w:sz w:val="24"/>
          <w:szCs w:val="24"/>
        </w:rPr>
        <w:t xml:space="preserve">2.1. </w:t>
      </w:r>
      <w:proofErr w:type="gramStart"/>
      <w:r w:rsidRPr="00356653">
        <w:rPr>
          <w:rFonts w:eastAsia="Calibri"/>
          <w:sz w:val="24"/>
          <w:szCs w:val="24"/>
        </w:rPr>
        <w:t xml:space="preserve">Общая сумма </w:t>
      </w:r>
      <w:r w:rsidR="004711FF">
        <w:rPr>
          <w:rFonts w:eastAsia="Calibri"/>
          <w:sz w:val="24"/>
          <w:szCs w:val="24"/>
        </w:rPr>
        <w:t>договора</w:t>
      </w:r>
      <w:r w:rsidRPr="00356653">
        <w:rPr>
          <w:rFonts w:eastAsia="Calibri"/>
          <w:sz w:val="24"/>
          <w:szCs w:val="24"/>
        </w:rPr>
        <w:t xml:space="preserve"> </w:t>
      </w:r>
      <w:r w:rsidRPr="00356653">
        <w:rPr>
          <w:rFonts w:eastAsia="Calibri"/>
          <w:color w:val="000000"/>
          <w:sz w:val="24"/>
          <w:szCs w:val="24"/>
        </w:rPr>
        <w:t xml:space="preserve">на условиях DAP </w:t>
      </w:r>
      <w:r w:rsidR="002B393B">
        <w:rPr>
          <w:rFonts w:eastAsia="Calibri"/>
          <w:color w:val="000000"/>
          <w:sz w:val="24"/>
          <w:szCs w:val="24"/>
        </w:rPr>
        <w:t>Барановичи</w:t>
      </w:r>
      <w:r w:rsidRPr="00356653">
        <w:rPr>
          <w:rFonts w:eastAsia="Calibri"/>
          <w:color w:val="000000"/>
          <w:sz w:val="24"/>
          <w:szCs w:val="24"/>
        </w:rPr>
        <w:t xml:space="preserve"> (</w:t>
      </w:r>
      <w:proofErr w:type="spellStart"/>
      <w:r w:rsidRPr="00356653">
        <w:rPr>
          <w:rFonts w:eastAsia="Calibri"/>
          <w:color w:val="000000"/>
          <w:sz w:val="24"/>
          <w:szCs w:val="24"/>
        </w:rPr>
        <w:t>Инкотермс</w:t>
      </w:r>
      <w:proofErr w:type="spellEnd"/>
      <w:r w:rsidRPr="00356653">
        <w:rPr>
          <w:rFonts w:eastAsia="Calibri"/>
          <w:color w:val="000000"/>
          <w:sz w:val="24"/>
          <w:szCs w:val="24"/>
        </w:rPr>
        <w:t xml:space="preserve"> 2010)</w:t>
      </w:r>
      <w:r w:rsidRPr="00356653">
        <w:rPr>
          <w:rFonts w:eastAsia="Calibri"/>
          <w:sz w:val="24"/>
          <w:szCs w:val="24"/>
        </w:rPr>
        <w:t xml:space="preserve"> по результатам государственной закупки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rFonts w:eastAsia="Calibri"/>
          <w:sz w:val="24"/>
          <w:szCs w:val="24"/>
        </w:rPr>
        <w:t xml:space="preserve"> </w:t>
      </w:r>
      <w:r w:rsidRPr="00356653">
        <w:rPr>
          <w:rFonts w:eastAsia="Calibri"/>
          <w:sz w:val="24"/>
          <w:szCs w:val="24"/>
        </w:rPr>
        <w:t xml:space="preserve">№______: составляет:______________ </w:t>
      </w:r>
      <w:r w:rsidRPr="00356653">
        <w:rPr>
          <w:rFonts w:eastAsia="Calibri"/>
          <w:i/>
          <w:iCs/>
          <w:sz w:val="24"/>
          <w:szCs w:val="24"/>
        </w:rPr>
        <w:t>(прописью)</w:t>
      </w:r>
      <w:r w:rsidR="00CA3FF2">
        <w:rPr>
          <w:rFonts w:eastAsia="Calibri"/>
          <w:i/>
          <w:iCs/>
          <w:sz w:val="24"/>
          <w:szCs w:val="24"/>
        </w:rPr>
        <w:t xml:space="preserve"> ______________(валюта договора.</w:t>
      </w:r>
      <w:proofErr w:type="gramEnd"/>
    </w:p>
    <w:p w:rsidR="00FA7DB4" w:rsidRPr="00356653" w:rsidRDefault="00FA7DB4" w:rsidP="00FA7DB4">
      <w:pPr>
        <w:ind w:firstLine="180"/>
        <w:jc w:val="both"/>
        <w:rPr>
          <w:sz w:val="24"/>
          <w:szCs w:val="24"/>
        </w:rPr>
      </w:pPr>
      <w:r w:rsidRPr="00356653">
        <w:rPr>
          <w:sz w:val="24"/>
          <w:szCs w:val="24"/>
        </w:rPr>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FA7DB4" w:rsidRPr="00356653" w:rsidRDefault="00FA7DB4" w:rsidP="00FA7DB4">
      <w:pPr>
        <w:ind w:firstLine="180"/>
        <w:jc w:val="both"/>
        <w:rPr>
          <w:sz w:val="24"/>
          <w:szCs w:val="24"/>
        </w:rPr>
      </w:pPr>
      <w:r w:rsidRPr="00356653">
        <w:rPr>
          <w:sz w:val="24"/>
          <w:szCs w:val="24"/>
        </w:rPr>
        <w:t xml:space="preserve">2.2. Сумма </w:t>
      </w:r>
      <w:r w:rsidR="004711FF">
        <w:rPr>
          <w:sz w:val="24"/>
          <w:szCs w:val="24"/>
        </w:rPr>
        <w:t>договора</w:t>
      </w:r>
      <w:r w:rsidRPr="00356653">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sz w:val="24"/>
          <w:szCs w:val="24"/>
        </w:rPr>
        <w:t xml:space="preserve"> </w:t>
      </w:r>
      <w:r w:rsidRPr="00356653">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Поставщик перечисляет на р/с Покупателя разницу 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414E35">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FA7DB4" w:rsidRPr="00356653" w:rsidRDefault="00FA7DB4" w:rsidP="00FA7DB4">
      <w:pPr>
        <w:autoSpaceDE w:val="0"/>
        <w:autoSpaceDN w:val="0"/>
        <w:adjustRightInd w:val="0"/>
        <w:ind w:firstLine="180"/>
        <w:jc w:val="both"/>
        <w:rPr>
          <w:color w:val="FF0000"/>
          <w:sz w:val="24"/>
          <w:szCs w:val="24"/>
        </w:rPr>
      </w:pPr>
      <w:r w:rsidRPr="00356653">
        <w:rPr>
          <w:color w:val="000000"/>
          <w:sz w:val="24"/>
          <w:szCs w:val="24"/>
        </w:rPr>
        <w:lastRenderedPageBreak/>
        <w:t xml:space="preserve">Размер понесенных Покупателем фактических таможенных платежей исчисляется в _____ </w:t>
      </w:r>
      <w:r w:rsidRPr="00356653">
        <w:rPr>
          <w:i/>
          <w:iCs/>
          <w:color w:val="000000"/>
          <w:sz w:val="24"/>
          <w:szCs w:val="24"/>
        </w:rPr>
        <w:t>(валюта договора)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FA7DB4" w:rsidRDefault="00FA7DB4" w:rsidP="00FA7DB4">
      <w:pPr>
        <w:ind w:right="34" w:firstLine="180"/>
        <w:jc w:val="both"/>
        <w:rPr>
          <w:sz w:val="24"/>
          <w:szCs w:val="24"/>
        </w:rPr>
      </w:pPr>
      <w:r w:rsidRPr="00356653">
        <w:rPr>
          <w:sz w:val="24"/>
          <w:szCs w:val="24"/>
        </w:rPr>
        <w:t xml:space="preserve">2.4. </w:t>
      </w:r>
      <w:proofErr w:type="gramStart"/>
      <w:r w:rsidRPr="00356653">
        <w:rPr>
          <w:sz w:val="24"/>
          <w:szCs w:val="24"/>
        </w:rPr>
        <w:t xml:space="preserve">Цена </w:t>
      </w:r>
      <w:r w:rsidR="004711FF">
        <w:rPr>
          <w:sz w:val="24"/>
          <w:szCs w:val="24"/>
        </w:rPr>
        <w:t>договора</w:t>
      </w:r>
      <w:r w:rsidRPr="00356653">
        <w:rPr>
          <w:sz w:val="24"/>
          <w:szCs w:val="24"/>
        </w:rPr>
        <w:t xml:space="preserve"> принимается на условиях DAP </w:t>
      </w:r>
      <w:r w:rsidR="002B393B">
        <w:rPr>
          <w:rFonts w:eastAsia="Calibri"/>
          <w:color w:val="000000"/>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w:t>
      </w:r>
      <w:r w:rsidR="00C61B7D">
        <w:rPr>
          <w:sz w:val="24"/>
          <w:szCs w:val="24"/>
        </w:rPr>
        <w:t xml:space="preserve"> Барановичи</w:t>
      </w:r>
      <w:r w:rsidRPr="00356653">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356653">
        <w:rPr>
          <w:color w:val="000000"/>
          <w:sz w:val="24"/>
          <w:szCs w:val="24"/>
        </w:rPr>
        <w:t>гарантийного срока, срока годности и (или) стерильности товара</w:t>
      </w:r>
      <w:r w:rsidRPr="00CA3FF2">
        <w:rPr>
          <w:sz w:val="24"/>
          <w:szCs w:val="24"/>
        </w:rPr>
        <w:t>,</w:t>
      </w:r>
      <w:r w:rsidR="00D5145C" w:rsidRPr="00CA3FF2">
        <w:rPr>
          <w:sz w:val="24"/>
          <w:szCs w:val="24"/>
        </w:rPr>
        <w:t xml:space="preserve"> </w:t>
      </w:r>
      <w:r w:rsidRPr="00CA3FF2">
        <w:rPr>
          <w:sz w:val="24"/>
          <w:szCs w:val="24"/>
        </w:rPr>
        <w:t>а также все налоги, таможенные пошли</w:t>
      </w:r>
      <w:r w:rsidRPr="00356653">
        <w:rPr>
          <w:sz w:val="24"/>
          <w:szCs w:val="24"/>
        </w:rPr>
        <w:t>ны, сборы и акцизы и другие</w:t>
      </w:r>
      <w:proofErr w:type="gramEnd"/>
      <w:r w:rsidRPr="00356653">
        <w:rPr>
          <w:sz w:val="24"/>
          <w:szCs w:val="24"/>
        </w:rPr>
        <w:t xml:space="preserve">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FA7DB4" w:rsidRPr="00356653" w:rsidRDefault="00FA7DB4" w:rsidP="00FA7DB4">
      <w:pPr>
        <w:ind w:firstLine="180"/>
        <w:jc w:val="center"/>
        <w:rPr>
          <w:b/>
          <w:bCs/>
          <w:caps/>
          <w:color w:val="000000"/>
          <w:sz w:val="24"/>
          <w:szCs w:val="24"/>
        </w:rPr>
      </w:pPr>
    </w:p>
    <w:p w:rsidR="00FA7DB4" w:rsidRPr="00356653" w:rsidRDefault="00FA7DB4" w:rsidP="00FA7DB4">
      <w:pPr>
        <w:ind w:firstLine="180"/>
        <w:jc w:val="center"/>
        <w:rPr>
          <w:b/>
          <w:bCs/>
          <w:caps/>
          <w:color w:val="000000"/>
          <w:sz w:val="24"/>
          <w:szCs w:val="24"/>
        </w:rPr>
      </w:pPr>
      <w:r w:rsidRPr="00356653">
        <w:rPr>
          <w:b/>
          <w:bCs/>
          <w:caps/>
          <w:color w:val="000000"/>
          <w:sz w:val="24"/>
          <w:szCs w:val="24"/>
        </w:rPr>
        <w:t xml:space="preserve">3. Сроки И УСЛОВИЯ поставки </w:t>
      </w:r>
    </w:p>
    <w:p w:rsidR="00FA7DB4" w:rsidRPr="00356653" w:rsidRDefault="00FA7DB4" w:rsidP="00FA7DB4">
      <w:pPr>
        <w:widowControl w:val="0"/>
        <w:ind w:firstLine="180"/>
        <w:jc w:val="both"/>
        <w:rPr>
          <w:rFonts w:eastAsia="Calibri"/>
          <w:i/>
          <w:iCs/>
          <w:sz w:val="24"/>
          <w:szCs w:val="24"/>
        </w:rPr>
      </w:pPr>
    </w:p>
    <w:p w:rsidR="00FA7DB4" w:rsidRPr="00356653" w:rsidRDefault="00FA7DB4" w:rsidP="00B16F53">
      <w:pPr>
        <w:widowControl w:val="0"/>
        <w:ind w:firstLine="180"/>
        <w:jc w:val="both"/>
        <w:rPr>
          <w:sz w:val="24"/>
          <w:szCs w:val="24"/>
        </w:rPr>
      </w:pPr>
      <w:r w:rsidRPr="00356653">
        <w:rPr>
          <w:rFonts w:eastAsia="Calibri"/>
          <w:color w:val="000000"/>
          <w:sz w:val="24"/>
          <w:szCs w:val="24"/>
        </w:rPr>
        <w:t>3.1.</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договору, должен быть поставлен Поставщиком </w:t>
      </w:r>
      <w:r w:rsidRPr="00356653">
        <w:rPr>
          <w:color w:val="000000"/>
          <w:spacing w:val="-2"/>
          <w:sz w:val="24"/>
          <w:szCs w:val="24"/>
        </w:rPr>
        <w:t xml:space="preserve">в течение «____» календарных дней </w:t>
      </w:r>
      <w:r w:rsidRPr="00356653">
        <w:rPr>
          <w:color w:val="000000"/>
          <w:sz w:val="24"/>
          <w:szCs w:val="24"/>
        </w:rPr>
        <w:t xml:space="preserve">с даты открытия аккредитива в размере не менее 85% суммы стоимости товара </w:t>
      </w:r>
      <w:r w:rsidRPr="00356653">
        <w:rPr>
          <w:sz w:val="24"/>
          <w:szCs w:val="24"/>
        </w:rPr>
        <w:t>по соответствующей Спецификации  или комплекта (единицы) товара.</w:t>
      </w:r>
    </w:p>
    <w:p w:rsidR="00FA7DB4" w:rsidRPr="00356653" w:rsidRDefault="00FA7DB4" w:rsidP="00FA7DB4">
      <w:pPr>
        <w:tabs>
          <w:tab w:val="left" w:pos="4922"/>
        </w:tabs>
        <w:autoSpaceDE w:val="0"/>
        <w:autoSpaceDN w:val="0"/>
        <w:adjustRightInd w:val="0"/>
        <w:ind w:firstLine="252"/>
        <w:jc w:val="both"/>
        <w:rPr>
          <w:iCs/>
          <w:color w:val="000000"/>
          <w:sz w:val="24"/>
          <w:szCs w:val="24"/>
        </w:rPr>
      </w:pPr>
      <w:r w:rsidRPr="00356653">
        <w:rPr>
          <w:iCs/>
          <w:color w:val="000000"/>
          <w:sz w:val="24"/>
          <w:szCs w:val="24"/>
        </w:rPr>
        <w:t xml:space="preserve">В случае </w:t>
      </w:r>
      <w:proofErr w:type="spellStart"/>
      <w:r w:rsidRPr="00356653">
        <w:rPr>
          <w:iCs/>
          <w:color w:val="000000"/>
          <w:sz w:val="24"/>
          <w:szCs w:val="24"/>
        </w:rPr>
        <w:t>неавизования</w:t>
      </w:r>
      <w:proofErr w:type="spellEnd"/>
      <w:r w:rsidRPr="00356653">
        <w:rPr>
          <w:iCs/>
          <w:color w:val="000000"/>
          <w:sz w:val="24"/>
          <w:szCs w:val="24"/>
        </w:rPr>
        <w:t xml:space="preserve"> аккредитива банком Поставщика, указанным в договоре, сроки поставки исчисляются с даты первоначальной подачи заявления на аккредитив согласно п. 4.2 договора.</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CA3FF2">
        <w:rPr>
          <w:rFonts w:eastAsia="Calibri"/>
          <w:color w:val="000000"/>
          <w:sz w:val="24"/>
          <w:szCs w:val="24"/>
        </w:rPr>
        <w:t>го настоящим пунктом, разрешена.</w:t>
      </w:r>
    </w:p>
    <w:p w:rsidR="00FA7DB4" w:rsidRPr="00356653" w:rsidRDefault="00FA7DB4" w:rsidP="00FA7DB4">
      <w:pPr>
        <w:widowControl w:val="0"/>
        <w:ind w:firstLine="180"/>
        <w:jc w:val="both"/>
        <w:rPr>
          <w:rFonts w:eastAsia="Calibri"/>
          <w:i/>
          <w:iCs/>
          <w:color w:val="000000"/>
          <w:sz w:val="24"/>
          <w:szCs w:val="24"/>
        </w:rPr>
      </w:pPr>
      <w:r w:rsidRPr="00356653">
        <w:rPr>
          <w:rFonts w:eastAsia="Calibri"/>
          <w:color w:val="000000"/>
          <w:sz w:val="24"/>
          <w:szCs w:val="24"/>
        </w:rPr>
        <w:t xml:space="preserve">Товар ввозится с территории _________________. </w:t>
      </w:r>
      <w:r w:rsidRPr="00356653">
        <w:rPr>
          <w:rFonts w:eastAsia="Calibri"/>
          <w:i/>
          <w:iCs/>
          <w:color w:val="000000"/>
          <w:sz w:val="24"/>
          <w:szCs w:val="24"/>
        </w:rPr>
        <w:t>(указывается страна ввоза).</w:t>
      </w:r>
    </w:p>
    <w:p w:rsidR="00FA7DB4" w:rsidRPr="00356653" w:rsidRDefault="00FA7DB4" w:rsidP="00FA7DB4">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Поставщиком считается дата регистрации товара таможенным органом в зоне таможенного контроля </w:t>
      </w:r>
      <w:proofErr w:type="spellStart"/>
      <w:r w:rsidRPr="00356653">
        <w:rPr>
          <w:rFonts w:eastAsia="Calibri"/>
          <w:color w:val="000000"/>
          <w:sz w:val="24"/>
          <w:szCs w:val="24"/>
        </w:rPr>
        <w:t>г</w:t>
      </w:r>
      <w:proofErr w:type="gramStart"/>
      <w:r w:rsidRPr="00356653">
        <w:rPr>
          <w:rFonts w:eastAsia="Calibri"/>
          <w:color w:val="000000"/>
          <w:sz w:val="24"/>
          <w:szCs w:val="24"/>
        </w:rPr>
        <w:t>.</w:t>
      </w:r>
      <w:r w:rsidR="002B393B">
        <w:rPr>
          <w:rFonts w:eastAsia="Calibri"/>
          <w:color w:val="000000"/>
          <w:sz w:val="24"/>
          <w:szCs w:val="24"/>
        </w:rPr>
        <w:t>Б</w:t>
      </w:r>
      <w:proofErr w:type="gramEnd"/>
      <w:r w:rsidR="002B393B">
        <w:rPr>
          <w:rFonts w:eastAsia="Calibri"/>
          <w:color w:val="000000"/>
          <w:sz w:val="24"/>
          <w:szCs w:val="24"/>
        </w:rPr>
        <w:t>арановичи</w:t>
      </w:r>
      <w:proofErr w:type="spellEnd"/>
      <w:r w:rsidRPr="00356653">
        <w:rPr>
          <w:rFonts w:eastAsia="Calibri"/>
          <w:color w:val="000000"/>
          <w:sz w:val="24"/>
          <w:szCs w:val="24"/>
        </w:rPr>
        <w:t>, включая дни, являющиеся в Республике Беларусь выходными и праздничными, при условии предоставления Поставщиком всех документов согласно п. 3.5</w:t>
      </w:r>
      <w:r w:rsidR="00FC3571">
        <w:rPr>
          <w:rFonts w:eastAsia="Calibri"/>
          <w:color w:val="000000"/>
          <w:sz w:val="24"/>
          <w:szCs w:val="24"/>
        </w:rPr>
        <w:t xml:space="preserve"> </w:t>
      </w:r>
      <w:r w:rsidRPr="00356653">
        <w:rPr>
          <w:rFonts w:eastAsia="Calibri"/>
          <w:color w:val="000000"/>
          <w:sz w:val="24"/>
          <w:szCs w:val="24"/>
        </w:rPr>
        <w:t xml:space="preserve">настоящего договора. </w:t>
      </w:r>
    </w:p>
    <w:p w:rsidR="00FA7DB4" w:rsidRPr="00356653" w:rsidRDefault="00FA7DB4" w:rsidP="00FA7DB4">
      <w:pPr>
        <w:widowControl w:val="0"/>
        <w:ind w:firstLine="180"/>
        <w:jc w:val="both"/>
        <w:rPr>
          <w:rFonts w:eastAsia="Calibri"/>
          <w:sz w:val="24"/>
          <w:szCs w:val="24"/>
        </w:rPr>
      </w:pPr>
      <w:r w:rsidRPr="00356653">
        <w:rPr>
          <w:rFonts w:eastAsia="Calibri"/>
          <w:color w:val="000000"/>
          <w:sz w:val="24"/>
          <w:szCs w:val="24"/>
        </w:rPr>
        <w:t>В случае не предоставления хотя бы одного документа, предусмотренного п. 3.5</w:t>
      </w:r>
      <w:r w:rsidR="00FC3571">
        <w:rPr>
          <w:rFonts w:eastAsia="Calibri"/>
          <w:color w:val="000000"/>
          <w:sz w:val="24"/>
          <w:szCs w:val="24"/>
        </w:rPr>
        <w:t xml:space="preserve"> </w:t>
      </w:r>
      <w:r w:rsidRPr="00356653">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2B393B" w:rsidRPr="00A27950">
        <w:rPr>
          <w:sz w:val="24"/>
          <w:szCs w:val="24"/>
        </w:rPr>
        <w:t xml:space="preserve">Республика Беларусь, 225406 г. Барановичи, </w:t>
      </w:r>
      <w:proofErr w:type="spellStart"/>
      <w:r w:rsidR="002B393B" w:rsidRPr="00A27950">
        <w:rPr>
          <w:sz w:val="24"/>
          <w:szCs w:val="24"/>
        </w:rPr>
        <w:t>ул</w:t>
      </w:r>
      <w:proofErr w:type="gramStart"/>
      <w:r w:rsidR="002B393B" w:rsidRPr="00A27950">
        <w:rPr>
          <w:sz w:val="24"/>
          <w:szCs w:val="24"/>
        </w:rPr>
        <w:t>.Б</w:t>
      </w:r>
      <w:proofErr w:type="gramEnd"/>
      <w:r w:rsidR="002B393B" w:rsidRPr="00A27950">
        <w:rPr>
          <w:sz w:val="24"/>
          <w:szCs w:val="24"/>
        </w:rPr>
        <w:t>рестская</w:t>
      </w:r>
      <w:proofErr w:type="spellEnd"/>
      <w:r w:rsidR="002B393B" w:rsidRPr="00A27950">
        <w:rPr>
          <w:sz w:val="24"/>
          <w:szCs w:val="24"/>
        </w:rPr>
        <w:t>,</w:t>
      </w:r>
      <w:r w:rsidR="002B393B">
        <w:rPr>
          <w:sz w:val="24"/>
          <w:szCs w:val="24"/>
        </w:rPr>
        <w:t xml:space="preserve"> </w:t>
      </w:r>
      <w:r w:rsidR="002B393B" w:rsidRPr="00A27950">
        <w:rPr>
          <w:sz w:val="24"/>
          <w:szCs w:val="24"/>
        </w:rPr>
        <w:t>238б  тел. +375 163 44-78-30</w:t>
      </w:r>
      <w:r w:rsidR="002B393B">
        <w:rPr>
          <w:rFonts w:eastAsia="Calibri"/>
          <w:sz w:val="24"/>
          <w:szCs w:val="24"/>
        </w:rPr>
        <w:t xml:space="preserve"> </w:t>
      </w:r>
      <w:r w:rsidRPr="00356653">
        <w:rPr>
          <w:rFonts w:eastAsia="Calibri"/>
          <w:sz w:val="24"/>
          <w:szCs w:val="24"/>
        </w:rPr>
        <w:t xml:space="preserve">Товар поставляется Поставщиком на следующие пункты таможенного оформления: </w:t>
      </w:r>
    </w:p>
    <w:p w:rsidR="002B393B" w:rsidRPr="00A27950" w:rsidRDefault="002B393B" w:rsidP="002B393B">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3.4. Поставщик обязан направить Покупателю  по электронной почте </w:t>
      </w:r>
      <w:hyperlink r:id="rId9" w:history="1">
        <w:r w:rsidR="002B393B" w:rsidRPr="00A27950">
          <w:rPr>
            <w:rStyle w:val="af4"/>
            <w:sz w:val="24"/>
            <w:szCs w:val="24"/>
            <w:lang w:val="en-US"/>
          </w:rPr>
          <w:t>baranovichi</w:t>
        </w:r>
        <w:r w:rsidR="002B393B" w:rsidRPr="00A27950">
          <w:rPr>
            <w:rStyle w:val="af4"/>
            <w:sz w:val="24"/>
            <w:szCs w:val="24"/>
          </w:rPr>
          <w:t>00@</w:t>
        </w:r>
        <w:r w:rsidR="002B393B" w:rsidRPr="00A27950">
          <w:rPr>
            <w:rStyle w:val="af4"/>
            <w:sz w:val="24"/>
            <w:szCs w:val="24"/>
            <w:lang w:val="en-US"/>
          </w:rPr>
          <w:t>mail</w:t>
        </w:r>
        <w:r w:rsidR="002B393B" w:rsidRPr="00A27950">
          <w:rPr>
            <w:rStyle w:val="af4"/>
            <w:sz w:val="24"/>
            <w:szCs w:val="24"/>
          </w:rPr>
          <w:t>.</w:t>
        </w:r>
        <w:proofErr w:type="spellStart"/>
        <w:r w:rsidR="002B393B" w:rsidRPr="00A27950">
          <w:rPr>
            <w:rStyle w:val="af4"/>
            <w:sz w:val="24"/>
            <w:szCs w:val="24"/>
            <w:lang w:val="en-US"/>
          </w:rPr>
          <w:t>ru</w:t>
        </w:r>
        <w:proofErr w:type="spellEnd"/>
      </w:hyperlink>
      <w:r w:rsidR="002B393B">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г. </w:t>
      </w:r>
      <w:r w:rsidR="002B393B">
        <w:rPr>
          <w:color w:val="000000"/>
          <w:sz w:val="24"/>
          <w:szCs w:val="24"/>
        </w:rPr>
        <w:t>Барановичи</w:t>
      </w:r>
      <w:r w:rsidRPr="00356653">
        <w:rPr>
          <w:color w:val="000000"/>
          <w:sz w:val="24"/>
          <w:szCs w:val="24"/>
        </w:rPr>
        <w:t xml:space="preserve"> следующие документы и сведения:</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в) упаковочный лист;</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договора.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инвойс Поставщика - 3 оригинала;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lastRenderedPageBreak/>
        <w:t>- упаковочный лист с указанием количества товара в каждом грузовом месте, веса нетто, веса брутто, каждой товарной позиции инвойса, (</w:t>
      </w:r>
      <w:r w:rsidRPr="00356653">
        <w:rPr>
          <w:rFonts w:eastAsia="Calibri"/>
          <w:i/>
          <w:iCs/>
          <w:sz w:val="24"/>
          <w:szCs w:val="24"/>
        </w:rPr>
        <w:t xml:space="preserve">для стерильных медицинских изделий и </w:t>
      </w:r>
      <w:proofErr w:type="gramStart"/>
      <w:r w:rsidRPr="00356653">
        <w:rPr>
          <w:rFonts w:eastAsia="Calibri"/>
          <w:i/>
          <w:iCs/>
          <w:sz w:val="24"/>
          <w:szCs w:val="24"/>
        </w:rPr>
        <w:t>изделий</w:t>
      </w:r>
      <w:proofErr w:type="gramEnd"/>
      <w:r w:rsidRPr="00356653">
        <w:rPr>
          <w:rFonts w:eastAsia="Calibri"/>
          <w:i/>
          <w:iCs/>
          <w:sz w:val="24"/>
          <w:szCs w:val="24"/>
        </w:rPr>
        <w:t xml:space="preserve"> имеющих срок годности и (или) стерильности) </w:t>
      </w:r>
      <w:r w:rsidRPr="00356653">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3C4F30">
        <w:rPr>
          <w:rFonts w:eastAsia="Calibri"/>
          <w:sz w:val="24"/>
          <w:szCs w:val="24"/>
        </w:rPr>
        <w:t xml:space="preserve"> </w:t>
      </w:r>
      <w:r w:rsidR="003C4F30" w:rsidRPr="00D97D01">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транспортная накладная (CMR или авианакладная) - 1 оригинал и 3 копии;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Поставщиком;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FA7DB4" w:rsidRPr="00CA3FF2" w:rsidRDefault="00FA7DB4" w:rsidP="00FA7DB4">
      <w:pPr>
        <w:widowControl w:val="0"/>
        <w:ind w:firstLine="180"/>
        <w:jc w:val="both"/>
        <w:rPr>
          <w:rFonts w:eastAsia="Calibri"/>
          <w:sz w:val="24"/>
          <w:szCs w:val="24"/>
        </w:rPr>
      </w:pPr>
      <w:r w:rsidRPr="00356653">
        <w:rPr>
          <w:rFonts w:eastAsia="Calibri"/>
          <w:sz w:val="24"/>
          <w:szCs w:val="24"/>
        </w:rPr>
        <w:t xml:space="preserve">- сертификат стерильности изготовителя (производителя)  – 1 копия, заверенная Поставщиком  </w:t>
      </w:r>
      <w:r w:rsidR="00A452DD" w:rsidRPr="00CA3FF2">
        <w:rPr>
          <w:rFonts w:eastAsia="Calibri"/>
          <w:sz w:val="24"/>
          <w:szCs w:val="24"/>
        </w:rPr>
        <w:t>(</w:t>
      </w:r>
      <w:r w:rsidR="00A452DD" w:rsidRPr="00CA3FF2">
        <w:rPr>
          <w:rFonts w:eastAsia="Calibri"/>
          <w:i/>
          <w:iCs/>
          <w:sz w:val="24"/>
          <w:szCs w:val="24"/>
        </w:rPr>
        <w:t>для стерильных изделий,</w:t>
      </w:r>
      <w:r w:rsidR="00A452DD" w:rsidRPr="00CA3FF2">
        <w:rPr>
          <w:i/>
          <w:iCs/>
          <w:color w:val="000000" w:themeColor="text1"/>
          <w:sz w:val="24"/>
          <w:szCs w:val="24"/>
        </w:rPr>
        <w:t xml:space="preserve"> за исключением товара, происхождения Республики Беларусь</w:t>
      </w:r>
      <w:r w:rsidR="00A452DD" w:rsidRPr="00CA3FF2">
        <w:rPr>
          <w:rFonts w:eastAsia="Calibri"/>
          <w:sz w:val="24"/>
          <w:szCs w:val="24"/>
        </w:rPr>
        <w:t>)</w:t>
      </w:r>
      <w:r w:rsidRPr="00CA3FF2">
        <w:rPr>
          <w:rFonts w:eastAsia="Calibri"/>
          <w:sz w:val="24"/>
          <w:szCs w:val="24"/>
        </w:rPr>
        <w:t>;</w:t>
      </w:r>
    </w:p>
    <w:p w:rsidR="00FA7DB4" w:rsidRPr="00356653" w:rsidRDefault="00FA7DB4" w:rsidP="00FA7DB4">
      <w:pPr>
        <w:widowControl w:val="0"/>
        <w:ind w:firstLine="180"/>
        <w:jc w:val="both"/>
        <w:rPr>
          <w:rFonts w:eastAsia="Calibri"/>
          <w:sz w:val="24"/>
          <w:szCs w:val="24"/>
        </w:rPr>
      </w:pPr>
      <w:r w:rsidRPr="00CA3FF2">
        <w:rPr>
          <w:rFonts w:eastAsia="Calibri"/>
          <w:sz w:val="24"/>
          <w:szCs w:val="24"/>
        </w:rPr>
        <w:t>-  акт проверки качества</w:t>
      </w:r>
      <w:r w:rsidRPr="00356653">
        <w:rPr>
          <w:rFonts w:eastAsia="Calibri"/>
          <w:sz w:val="24"/>
          <w:szCs w:val="24"/>
        </w:rPr>
        <w:t xml:space="preserve">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356653">
        <w:rPr>
          <w:rFonts w:eastAsia="Calibri"/>
          <w:i/>
          <w:iCs/>
          <w:sz w:val="24"/>
          <w:szCs w:val="24"/>
        </w:rPr>
        <w:t xml:space="preserve"> </w:t>
      </w:r>
      <w:r w:rsidR="00A452DD" w:rsidRPr="00204A3B">
        <w:rPr>
          <w:i/>
          <w:iCs/>
          <w:color w:val="000000"/>
          <w:sz w:val="24"/>
          <w:szCs w:val="24"/>
        </w:rPr>
        <w:t xml:space="preserve">(для стерильных медицинских изделий, </w:t>
      </w:r>
      <w:r w:rsidR="00A452DD" w:rsidRPr="00CA3FF2">
        <w:rPr>
          <w:i/>
          <w:iCs/>
          <w:color w:val="000000" w:themeColor="text1"/>
          <w:sz w:val="24"/>
          <w:szCs w:val="24"/>
        </w:rPr>
        <w:t>происхождения Республики Беларусь</w:t>
      </w:r>
      <w:r w:rsidR="00A452DD" w:rsidRPr="00CA3FF2">
        <w:rPr>
          <w:i/>
          <w:iCs/>
          <w:sz w:val="24"/>
          <w:szCs w:val="24"/>
        </w:rPr>
        <w:t xml:space="preserve"> либо</w:t>
      </w:r>
      <w:r w:rsidR="00A452DD" w:rsidRPr="00204A3B">
        <w:rPr>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w:t>
      </w:r>
      <w:r w:rsidR="00FC3571">
        <w:rPr>
          <w:rFonts w:eastAsia="Calibri"/>
          <w:sz w:val="24"/>
          <w:szCs w:val="24"/>
        </w:rPr>
        <w:t>6</w:t>
      </w:r>
      <w:r w:rsidRPr="00356653">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w:t>
      </w:r>
      <w:r w:rsidR="00FC3571">
        <w:rPr>
          <w:rFonts w:eastAsia="Calibri"/>
          <w:sz w:val="24"/>
          <w:szCs w:val="24"/>
        </w:rPr>
        <w:t>7</w:t>
      </w:r>
      <w:r w:rsidRPr="00356653">
        <w:rPr>
          <w:rFonts w:eastAsia="Calibri"/>
          <w:sz w:val="24"/>
          <w:szCs w:val="24"/>
        </w:rPr>
        <w:t>. Вся товаросопроводительная документация по договору составляется на русском  или на английском и русском языках.</w:t>
      </w:r>
    </w:p>
    <w:p w:rsidR="00FA7DB4" w:rsidRDefault="00FA7DB4" w:rsidP="00FA7DB4">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C61B7D" w:rsidRPr="00356653" w:rsidRDefault="00C61B7D" w:rsidP="00FA7DB4">
      <w:pPr>
        <w:widowControl w:val="0"/>
        <w:ind w:firstLine="180"/>
        <w:jc w:val="both"/>
        <w:rPr>
          <w:rFonts w:eastAsia="Calibri"/>
          <w:sz w:val="24"/>
          <w:szCs w:val="24"/>
        </w:rPr>
      </w:pPr>
    </w:p>
    <w:p w:rsidR="00FA7DB4" w:rsidRDefault="00FA7DB4" w:rsidP="00FA7DB4">
      <w:pPr>
        <w:ind w:firstLine="180"/>
        <w:jc w:val="center"/>
        <w:rPr>
          <w:b/>
          <w:bCs/>
          <w:caps/>
          <w:sz w:val="24"/>
          <w:szCs w:val="24"/>
        </w:rPr>
      </w:pPr>
      <w:r w:rsidRPr="00356653">
        <w:rPr>
          <w:b/>
          <w:bCs/>
          <w:caps/>
          <w:sz w:val="24"/>
          <w:szCs w:val="24"/>
        </w:rPr>
        <w:t>4. Платежи</w:t>
      </w:r>
    </w:p>
    <w:p w:rsidR="00CA3FF2" w:rsidRPr="00356653" w:rsidRDefault="00CA3FF2" w:rsidP="00FA7DB4">
      <w:pPr>
        <w:ind w:firstLine="180"/>
        <w:jc w:val="center"/>
        <w:rPr>
          <w:b/>
          <w:bCs/>
          <w:caps/>
          <w:sz w:val="24"/>
          <w:szCs w:val="24"/>
        </w:rPr>
      </w:pPr>
    </w:p>
    <w:p w:rsidR="00CA3FF2" w:rsidRDefault="00FA7DB4" w:rsidP="00FA7DB4">
      <w:pPr>
        <w:widowControl w:val="0"/>
        <w:ind w:firstLine="180"/>
        <w:jc w:val="both"/>
        <w:rPr>
          <w:spacing w:val="-2"/>
          <w:sz w:val="24"/>
          <w:szCs w:val="24"/>
        </w:rPr>
      </w:pPr>
      <w:r w:rsidRPr="00356653">
        <w:rPr>
          <w:sz w:val="24"/>
          <w:szCs w:val="24"/>
        </w:rPr>
        <w:t>4.1.</w:t>
      </w:r>
      <w:r w:rsidRPr="00356653">
        <w:rPr>
          <w:spacing w:val="-2"/>
          <w:sz w:val="24"/>
          <w:szCs w:val="24"/>
        </w:rPr>
        <w:t xml:space="preserve">Платежи </w:t>
      </w:r>
      <w:r w:rsidR="00F61F99">
        <w:rPr>
          <w:spacing w:val="-4"/>
          <w:sz w:val="24"/>
          <w:szCs w:val="24"/>
        </w:rPr>
        <w:t>в размере не менее 85%</w:t>
      </w:r>
      <w:r w:rsidRPr="00356653">
        <w:rPr>
          <w:spacing w:val="-4"/>
          <w:sz w:val="24"/>
          <w:szCs w:val="24"/>
        </w:rPr>
        <w:t xml:space="preserve"> </w:t>
      </w:r>
      <w:r w:rsidRPr="00356653">
        <w:rPr>
          <w:color w:val="000000"/>
          <w:sz w:val="24"/>
          <w:szCs w:val="24"/>
        </w:rPr>
        <w:t xml:space="preserve">суммы стоимости товара </w:t>
      </w:r>
      <w:r w:rsidRPr="00356653">
        <w:rPr>
          <w:sz w:val="24"/>
          <w:szCs w:val="24"/>
        </w:rPr>
        <w:t>по соответствующей спецификации или комплекта (единицы) товара,</w:t>
      </w:r>
      <w:r w:rsidRPr="00356653">
        <w:rPr>
          <w:spacing w:val="-4"/>
          <w:sz w:val="24"/>
          <w:szCs w:val="24"/>
        </w:rPr>
        <w:t xml:space="preserve"> за товар </w:t>
      </w:r>
      <w:r w:rsidRPr="00356653">
        <w:rPr>
          <w:spacing w:val="-2"/>
          <w:sz w:val="24"/>
          <w:szCs w:val="24"/>
        </w:rPr>
        <w:t xml:space="preserve">по настоящему договору производятся Покупателем </w:t>
      </w:r>
      <w:proofErr w:type="gramStart"/>
      <w:r w:rsidRPr="00356653">
        <w:rPr>
          <w:spacing w:val="-2"/>
          <w:sz w:val="24"/>
          <w:szCs w:val="24"/>
        </w:rPr>
        <w:t>в</w:t>
      </w:r>
      <w:proofErr w:type="gramEnd"/>
      <w:r w:rsidRPr="00356653">
        <w:rPr>
          <w:spacing w:val="-2"/>
          <w:sz w:val="24"/>
          <w:szCs w:val="24"/>
        </w:rPr>
        <w:t xml:space="preserve"> ____ </w:t>
      </w:r>
      <w:r w:rsidRPr="00356653">
        <w:rPr>
          <w:i/>
          <w:iCs/>
          <w:spacing w:val="-2"/>
          <w:sz w:val="24"/>
          <w:szCs w:val="24"/>
        </w:rPr>
        <w:t>(</w:t>
      </w:r>
      <w:proofErr w:type="gramStart"/>
      <w:r w:rsidRPr="00356653">
        <w:rPr>
          <w:i/>
          <w:iCs/>
          <w:spacing w:val="-2"/>
          <w:sz w:val="24"/>
          <w:szCs w:val="24"/>
        </w:rPr>
        <w:t>валюта</w:t>
      </w:r>
      <w:proofErr w:type="gramEnd"/>
      <w:r w:rsidRPr="00356653">
        <w:rPr>
          <w:i/>
          <w:iCs/>
          <w:spacing w:val="-2"/>
          <w:sz w:val="24"/>
          <w:szCs w:val="24"/>
        </w:rPr>
        <w:t xml:space="preserve"> договора)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Поставщика. </w:t>
      </w:r>
    </w:p>
    <w:p w:rsidR="00FA7DB4" w:rsidRPr="00356653" w:rsidRDefault="00FA7DB4" w:rsidP="00FA7DB4">
      <w:pPr>
        <w:widowControl w:val="0"/>
        <w:ind w:firstLine="180"/>
        <w:jc w:val="both"/>
        <w:rPr>
          <w:sz w:val="24"/>
          <w:szCs w:val="24"/>
        </w:rPr>
      </w:pPr>
      <w:r w:rsidRPr="00356653">
        <w:rPr>
          <w:sz w:val="24"/>
          <w:szCs w:val="24"/>
        </w:rPr>
        <w:t>Частичное открытие аккредитива допускается.</w:t>
      </w:r>
    </w:p>
    <w:p w:rsidR="00FA7DB4" w:rsidRPr="00356653" w:rsidRDefault="00FA7DB4" w:rsidP="00FA7DB4">
      <w:pPr>
        <w:widowControl w:val="0"/>
        <w:ind w:firstLine="180"/>
        <w:jc w:val="both"/>
        <w:rPr>
          <w:color w:val="000000"/>
          <w:sz w:val="24"/>
          <w:szCs w:val="24"/>
        </w:rPr>
      </w:pPr>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договору будет произведен Покупателем </w:t>
      </w:r>
      <w:proofErr w:type="gramStart"/>
      <w:r w:rsidRPr="00356653">
        <w:rPr>
          <w:sz w:val="24"/>
          <w:szCs w:val="24"/>
        </w:rPr>
        <w:t>в</w:t>
      </w:r>
      <w:proofErr w:type="gramEnd"/>
      <w:r w:rsidRPr="00356653">
        <w:rPr>
          <w:sz w:val="24"/>
          <w:szCs w:val="24"/>
        </w:rPr>
        <w:t xml:space="preserve"> _____ </w:t>
      </w:r>
      <w:r w:rsidRPr="00356653">
        <w:rPr>
          <w:i/>
          <w:iCs/>
          <w:sz w:val="24"/>
          <w:szCs w:val="24"/>
        </w:rPr>
        <w:t>(</w:t>
      </w:r>
      <w:proofErr w:type="gramStart"/>
      <w:r w:rsidRPr="00356653">
        <w:rPr>
          <w:i/>
          <w:iCs/>
          <w:sz w:val="24"/>
          <w:szCs w:val="24"/>
        </w:rPr>
        <w:t>валюта</w:t>
      </w:r>
      <w:proofErr w:type="gramEnd"/>
      <w:r w:rsidRPr="00356653">
        <w:rPr>
          <w:i/>
          <w:iCs/>
          <w:sz w:val="24"/>
          <w:szCs w:val="24"/>
        </w:rPr>
        <w:t xml:space="preserve"> договора)</w:t>
      </w:r>
      <w:r w:rsidRPr="00356653">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Pr="00356653">
        <w:rPr>
          <w:color w:val="000000"/>
          <w:sz w:val="24"/>
          <w:szCs w:val="24"/>
        </w:rPr>
        <w:t>.</w:t>
      </w:r>
    </w:p>
    <w:p w:rsidR="00FA7DB4" w:rsidRPr="00356653" w:rsidRDefault="00FA7DB4" w:rsidP="00FA7DB4">
      <w:pPr>
        <w:widowControl w:val="0"/>
        <w:ind w:firstLine="252"/>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FA7DB4" w:rsidRPr="00356653" w:rsidRDefault="00FA7DB4" w:rsidP="00FA7DB4">
      <w:pPr>
        <w:ind w:firstLine="180"/>
        <w:jc w:val="both"/>
        <w:rPr>
          <w:sz w:val="24"/>
          <w:szCs w:val="24"/>
        </w:rPr>
      </w:pPr>
      <w:r w:rsidRPr="00356653">
        <w:rPr>
          <w:sz w:val="24"/>
          <w:szCs w:val="24"/>
        </w:rPr>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FA7DB4" w:rsidRPr="00356653" w:rsidRDefault="00FA7DB4" w:rsidP="00FA7DB4">
      <w:pPr>
        <w:widowControl w:val="0"/>
        <w:ind w:firstLine="252"/>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 xml:space="preserve">(состоит из срока поставки + 30 календарных дней) </w:t>
      </w:r>
      <w:r w:rsidRPr="00356653">
        <w:rPr>
          <w:sz w:val="24"/>
          <w:szCs w:val="24"/>
        </w:rPr>
        <w:t xml:space="preserve">с даты его открытия. </w:t>
      </w:r>
    </w:p>
    <w:p w:rsidR="00FA7DB4" w:rsidRPr="00356653" w:rsidRDefault="00FA7DB4" w:rsidP="00FA7DB4">
      <w:pPr>
        <w:widowControl w:val="0"/>
        <w:ind w:firstLine="252"/>
        <w:jc w:val="both"/>
        <w:rPr>
          <w:sz w:val="24"/>
          <w:szCs w:val="24"/>
        </w:rPr>
      </w:pPr>
      <w:r w:rsidRPr="00356653">
        <w:rPr>
          <w:sz w:val="24"/>
          <w:szCs w:val="24"/>
        </w:rPr>
        <w:t xml:space="preserve">4.4. Аккредитив исполняется по предоставлению Поставщиком в авизующий банк </w:t>
      </w:r>
      <w:r w:rsidRPr="00356653">
        <w:rPr>
          <w:sz w:val="24"/>
          <w:szCs w:val="24"/>
        </w:rPr>
        <w:lastRenderedPageBreak/>
        <w:t>следующих документов:</w:t>
      </w:r>
    </w:p>
    <w:p w:rsidR="00FA7DB4" w:rsidRPr="00356653" w:rsidRDefault="00FA7DB4" w:rsidP="00FA7DB4">
      <w:pPr>
        <w:numPr>
          <w:ilvl w:val="0"/>
          <w:numId w:val="29"/>
        </w:numPr>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FA7DB4" w:rsidRPr="00356653" w:rsidRDefault="00FA7DB4" w:rsidP="00FA7DB4">
      <w:pPr>
        <w:numPr>
          <w:ilvl w:val="0"/>
          <w:numId w:val="29"/>
        </w:numPr>
        <w:jc w:val="both"/>
        <w:rPr>
          <w:spacing w:val="-10"/>
          <w:sz w:val="24"/>
          <w:szCs w:val="24"/>
        </w:rPr>
      </w:pPr>
      <w:r w:rsidRPr="00356653">
        <w:rPr>
          <w:sz w:val="24"/>
          <w:szCs w:val="24"/>
        </w:rPr>
        <w:t>1 оригинал и 1 копия транспортной на</w:t>
      </w:r>
      <w:r w:rsidR="00541E50">
        <w:rPr>
          <w:sz w:val="24"/>
          <w:szCs w:val="24"/>
        </w:rPr>
        <w:t>кладной (CMR или авианакладная)</w:t>
      </w:r>
      <w:r w:rsidRPr="00356653">
        <w:rPr>
          <w:spacing w:val="-10"/>
          <w:sz w:val="24"/>
          <w:szCs w:val="24"/>
        </w:rPr>
        <w:t>.</w:t>
      </w:r>
    </w:p>
    <w:p w:rsidR="00FA7DB4" w:rsidRPr="00356653" w:rsidRDefault="00FA7DB4" w:rsidP="00FA7DB4">
      <w:pPr>
        <w:ind w:firstLine="252"/>
        <w:jc w:val="both"/>
        <w:rPr>
          <w:sz w:val="24"/>
          <w:szCs w:val="24"/>
        </w:rPr>
      </w:pPr>
      <w:r w:rsidRPr="00356653">
        <w:rPr>
          <w:sz w:val="24"/>
          <w:szCs w:val="24"/>
        </w:rPr>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FA7DB4" w:rsidRPr="00356653" w:rsidRDefault="00FA7DB4" w:rsidP="00FA7DB4">
      <w:pPr>
        <w:widowControl w:val="0"/>
        <w:ind w:firstLine="252"/>
        <w:jc w:val="both"/>
        <w:rPr>
          <w:sz w:val="24"/>
          <w:szCs w:val="24"/>
        </w:rPr>
      </w:pPr>
      <w:r w:rsidRPr="00356653">
        <w:rPr>
          <w:sz w:val="24"/>
          <w:szCs w:val="24"/>
        </w:rPr>
        <w:t xml:space="preserve">4.5 Аккредитив открывается банком Покупателя: </w:t>
      </w:r>
    </w:p>
    <w:p w:rsidR="00541E50" w:rsidRPr="00D90E46" w:rsidRDefault="00FA7DB4" w:rsidP="00541E50">
      <w:pPr>
        <w:autoSpaceDE w:val="0"/>
        <w:autoSpaceDN w:val="0"/>
        <w:adjustRightInd w:val="0"/>
        <w:spacing w:line="240" w:lineRule="atLeast"/>
        <w:ind w:left="261"/>
        <w:rPr>
          <w:color w:val="000000"/>
          <w:sz w:val="24"/>
          <w:szCs w:val="24"/>
        </w:rPr>
      </w:pPr>
      <w:r w:rsidRPr="00D90E46">
        <w:rPr>
          <w:color w:val="000000"/>
          <w:sz w:val="24"/>
          <w:szCs w:val="24"/>
        </w:rPr>
        <w:t xml:space="preserve"> </w:t>
      </w:r>
      <w:r w:rsidR="00541E50" w:rsidRPr="00A27950">
        <w:rPr>
          <w:color w:val="000000"/>
          <w:sz w:val="24"/>
          <w:szCs w:val="24"/>
          <w:lang w:val="en-US"/>
        </w:rPr>
        <w:t>BELINVESTBANK</w:t>
      </w:r>
      <w:r w:rsidR="00541E50" w:rsidRPr="00D90E46">
        <w:rPr>
          <w:color w:val="000000"/>
          <w:sz w:val="24"/>
          <w:szCs w:val="24"/>
        </w:rPr>
        <w:t xml:space="preserve"> </w:t>
      </w:r>
      <w:r w:rsidR="00541E50" w:rsidRPr="00A27950">
        <w:rPr>
          <w:color w:val="000000"/>
          <w:sz w:val="24"/>
          <w:szCs w:val="24"/>
          <w:lang w:val="en-US"/>
        </w:rPr>
        <w:t>MINSK</w:t>
      </w:r>
      <w:r w:rsidR="00541E50" w:rsidRPr="00D90E46">
        <w:rPr>
          <w:color w:val="000000"/>
          <w:sz w:val="24"/>
          <w:szCs w:val="24"/>
        </w:rPr>
        <w:t xml:space="preserve">, </w:t>
      </w:r>
      <w:r w:rsidR="00541E50" w:rsidRPr="00A27950">
        <w:rPr>
          <w:color w:val="000000"/>
          <w:sz w:val="24"/>
          <w:szCs w:val="24"/>
          <w:lang w:val="en-US"/>
        </w:rPr>
        <w:t>BELARUS</w:t>
      </w:r>
      <w:r w:rsidR="00541E50" w:rsidRPr="00D90E46">
        <w:rPr>
          <w:color w:val="000000"/>
          <w:sz w:val="24"/>
          <w:szCs w:val="24"/>
        </w:rPr>
        <w:t xml:space="preserve">,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541E50" w:rsidRPr="00A27950" w:rsidRDefault="00541E50" w:rsidP="00541E50">
      <w:pPr>
        <w:widowControl w:val="0"/>
        <w:ind w:firstLine="252"/>
        <w:jc w:val="both"/>
        <w:rPr>
          <w:color w:val="000000"/>
          <w:sz w:val="24"/>
          <w:szCs w:val="24"/>
          <w:lang w:val="en-US"/>
        </w:rPr>
      </w:pPr>
      <w:r w:rsidRPr="00A27950">
        <w:rPr>
          <w:color w:val="000000"/>
          <w:sz w:val="24"/>
          <w:szCs w:val="24"/>
          <w:lang w:val="en-US"/>
        </w:rPr>
        <w:t>UNP 807000028</w:t>
      </w:r>
    </w:p>
    <w:p w:rsidR="00541E50" w:rsidRPr="00D90E46" w:rsidRDefault="00541E50" w:rsidP="00541E50">
      <w:pPr>
        <w:widowControl w:val="0"/>
        <w:ind w:firstLine="252"/>
        <w:jc w:val="both"/>
        <w:rPr>
          <w:rFonts w:eastAsia="Calibri"/>
          <w:sz w:val="24"/>
          <w:szCs w:val="24"/>
          <w:lang w:val="en-US"/>
        </w:rPr>
      </w:pPr>
    </w:p>
    <w:p w:rsidR="00FA7DB4" w:rsidRPr="00356653" w:rsidRDefault="00FA7DB4" w:rsidP="00541E50">
      <w:pPr>
        <w:widowControl w:val="0"/>
        <w:ind w:firstLine="252"/>
        <w:jc w:val="both"/>
        <w:rPr>
          <w:rFonts w:eastAsia="Calibri"/>
          <w:sz w:val="24"/>
          <w:szCs w:val="24"/>
        </w:rPr>
      </w:pPr>
      <w:r w:rsidRPr="00356653">
        <w:rPr>
          <w:rFonts w:eastAsia="Calibri"/>
          <w:sz w:val="24"/>
          <w:szCs w:val="24"/>
        </w:rPr>
        <w:t>4.6. Авизующий и исполняющий банк Поставщика:</w:t>
      </w:r>
    </w:p>
    <w:p w:rsidR="00FA7DB4" w:rsidRPr="00356653" w:rsidRDefault="00FA7DB4" w:rsidP="00FA7DB4">
      <w:pPr>
        <w:widowControl w:val="0"/>
        <w:ind w:firstLine="252"/>
        <w:jc w:val="both"/>
        <w:rPr>
          <w:rFonts w:eastAsia="Calibri"/>
          <w:b/>
          <w:bCs/>
          <w:sz w:val="24"/>
          <w:szCs w:val="24"/>
        </w:rPr>
      </w:pPr>
      <w:r w:rsidRPr="00356653">
        <w:rPr>
          <w:rFonts w:eastAsia="Calibri"/>
          <w:b/>
          <w:bCs/>
          <w:sz w:val="24"/>
          <w:szCs w:val="24"/>
        </w:rPr>
        <w:t>________________________________________</w:t>
      </w:r>
    </w:p>
    <w:p w:rsidR="00FA7DB4" w:rsidRPr="00356653" w:rsidRDefault="00FA7DB4" w:rsidP="00FA7DB4">
      <w:pPr>
        <w:widowControl w:val="0"/>
        <w:ind w:firstLine="252"/>
        <w:jc w:val="both"/>
        <w:rPr>
          <w:rFonts w:eastAsia="Calibri"/>
          <w:i/>
          <w:iCs/>
          <w:sz w:val="24"/>
          <w:szCs w:val="24"/>
        </w:rPr>
      </w:pPr>
      <w:r w:rsidRPr="00356653">
        <w:rPr>
          <w:rFonts w:eastAsia="Calibri"/>
          <w:sz w:val="24"/>
          <w:szCs w:val="24"/>
        </w:rPr>
        <w:t>(указываются сведения, содержащиеся в предложении Поставщика)</w:t>
      </w:r>
      <w:r w:rsidR="00541E50">
        <w:rPr>
          <w:rFonts w:eastAsia="Calibri"/>
          <w:sz w:val="24"/>
          <w:szCs w:val="24"/>
        </w:rPr>
        <w:t>.</w:t>
      </w:r>
    </w:p>
    <w:p w:rsidR="00FA7DB4" w:rsidRPr="00CA3FF2" w:rsidRDefault="00FA7DB4" w:rsidP="00CA3FF2">
      <w:pPr>
        <w:spacing w:line="244" w:lineRule="auto"/>
        <w:ind w:firstLine="225"/>
        <w:jc w:val="both"/>
        <w:rPr>
          <w:sz w:val="24"/>
          <w:szCs w:val="24"/>
        </w:rPr>
      </w:pPr>
      <w:r w:rsidRPr="00356653">
        <w:rPr>
          <w:sz w:val="24"/>
          <w:szCs w:val="24"/>
        </w:rPr>
        <w:t xml:space="preserve">4.7. Покупатель в течение 3-х  рабочих дней с даты открытия аккредитива должен направить Поставщику по </w:t>
      </w:r>
      <w:r w:rsidR="008D6973">
        <w:rPr>
          <w:sz w:val="24"/>
          <w:szCs w:val="24"/>
        </w:rPr>
        <w:t xml:space="preserve">электронному адресу </w:t>
      </w:r>
      <w:r w:rsidRPr="00356653">
        <w:rPr>
          <w:sz w:val="24"/>
          <w:szCs w:val="24"/>
        </w:rPr>
        <w:t>указанному в настоящем договоре, заявление на открытие</w:t>
      </w:r>
      <w:r w:rsidR="00CA3FF2">
        <w:rPr>
          <w:sz w:val="24"/>
          <w:szCs w:val="24"/>
        </w:rPr>
        <w:t xml:space="preserve"> аккредитива с отметкой банка. </w:t>
      </w:r>
    </w:p>
    <w:p w:rsidR="00FA7DB4" w:rsidRPr="00356653" w:rsidRDefault="00FA7DB4" w:rsidP="00FA7DB4">
      <w:pPr>
        <w:widowControl w:val="0"/>
        <w:ind w:firstLine="252"/>
        <w:jc w:val="both"/>
        <w:rPr>
          <w:sz w:val="24"/>
          <w:szCs w:val="24"/>
        </w:rPr>
      </w:pPr>
      <w:r w:rsidRPr="00356653">
        <w:rPr>
          <w:sz w:val="24"/>
          <w:szCs w:val="24"/>
        </w:rPr>
        <w:t>4.8. Все расходы и сборы, включая таможенные налоги, сборы и пошлины, акцизы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FA7DB4" w:rsidRPr="00356653" w:rsidRDefault="00FA7DB4" w:rsidP="00FA7DB4">
      <w:pPr>
        <w:widowControl w:val="0"/>
        <w:ind w:firstLine="252"/>
        <w:jc w:val="both"/>
        <w:rPr>
          <w:sz w:val="24"/>
          <w:szCs w:val="24"/>
        </w:rPr>
      </w:pPr>
      <w:r w:rsidRPr="00356653">
        <w:rPr>
          <w:sz w:val="24"/>
          <w:szCs w:val="24"/>
        </w:rPr>
        <w:t>Расходы по открытию, пополнению, исполнению, переводу, изменению, продлению и возврату аккредитива осуществляются за счет Поставщика.</w:t>
      </w:r>
    </w:p>
    <w:p w:rsidR="00FA7DB4" w:rsidRPr="005B0EFC" w:rsidRDefault="00FA7DB4" w:rsidP="00FA7DB4">
      <w:pPr>
        <w:widowControl w:val="0"/>
        <w:ind w:firstLine="252"/>
        <w:jc w:val="both"/>
        <w:rPr>
          <w:sz w:val="24"/>
          <w:szCs w:val="24"/>
        </w:rPr>
      </w:pPr>
      <w:r w:rsidRPr="005B0EFC">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FA7DB4" w:rsidRPr="00356653" w:rsidRDefault="00FA7DB4" w:rsidP="00FA7DB4">
      <w:pPr>
        <w:jc w:val="center"/>
        <w:rPr>
          <w:rFonts w:eastAsia="Calibri"/>
          <w:b/>
          <w:bCs/>
          <w:sz w:val="24"/>
          <w:szCs w:val="24"/>
        </w:rPr>
      </w:pPr>
      <w:r w:rsidRPr="00356653">
        <w:rPr>
          <w:rFonts w:eastAsia="Calibri"/>
          <w:b/>
          <w:bCs/>
          <w:sz w:val="24"/>
          <w:szCs w:val="24"/>
        </w:rPr>
        <w:t>5. УПАКОВКА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356653" w:rsidRDefault="00FA7DB4" w:rsidP="00FA7DB4">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FA7DB4" w:rsidRPr="00356653" w:rsidRDefault="00FA7DB4" w:rsidP="00FA7DB4">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FA7DB4" w:rsidRPr="00356653" w:rsidRDefault="00FA7DB4" w:rsidP="00FA7DB4">
      <w:pPr>
        <w:widowControl w:val="0"/>
        <w:ind w:firstLine="252"/>
        <w:jc w:val="both"/>
        <w:rPr>
          <w:sz w:val="24"/>
          <w:szCs w:val="24"/>
        </w:rPr>
      </w:pPr>
    </w:p>
    <w:p w:rsidR="00FA7DB4" w:rsidRPr="00356653" w:rsidRDefault="00FA7DB4" w:rsidP="00FA7DB4">
      <w:pPr>
        <w:jc w:val="center"/>
        <w:rPr>
          <w:rFonts w:eastAsia="Calibri"/>
          <w:b/>
          <w:bCs/>
          <w:sz w:val="24"/>
          <w:szCs w:val="24"/>
        </w:rPr>
      </w:pPr>
      <w:r w:rsidRPr="00356653">
        <w:rPr>
          <w:rFonts w:eastAsia="Calibri"/>
          <w:b/>
          <w:bCs/>
          <w:sz w:val="24"/>
          <w:szCs w:val="24"/>
        </w:rPr>
        <w:t>6. МАРКИРОВКА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lastRenderedPageBreak/>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FA7DB4" w:rsidRPr="00356653" w:rsidRDefault="00FA7DB4" w:rsidP="00FA7DB4">
      <w:pPr>
        <w:ind w:firstLine="180"/>
        <w:jc w:val="both"/>
        <w:rPr>
          <w:rFonts w:eastAsia="Calibri"/>
          <w:sz w:val="24"/>
          <w:szCs w:val="24"/>
        </w:rPr>
      </w:pPr>
      <w:r w:rsidRPr="00356653">
        <w:rPr>
          <w:rFonts w:eastAsia="Calibri"/>
          <w:sz w:val="24"/>
          <w:szCs w:val="24"/>
        </w:rPr>
        <w:t>1. Договор №;</w:t>
      </w:r>
    </w:p>
    <w:p w:rsidR="00FA7DB4" w:rsidRPr="00356653" w:rsidRDefault="00FA7DB4" w:rsidP="00FA7DB4">
      <w:pPr>
        <w:ind w:firstLine="180"/>
        <w:jc w:val="both"/>
        <w:rPr>
          <w:rFonts w:eastAsia="Calibri"/>
          <w:sz w:val="24"/>
          <w:szCs w:val="24"/>
        </w:rPr>
      </w:pPr>
      <w:r w:rsidRPr="00356653">
        <w:rPr>
          <w:rFonts w:eastAsia="Calibri"/>
          <w:sz w:val="24"/>
          <w:szCs w:val="24"/>
        </w:rPr>
        <w:t>2. Поставщик,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3. Покупатель,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FA7DB4" w:rsidRPr="00356653" w:rsidRDefault="00FA7DB4" w:rsidP="00FA7DB4">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6. Вес нетто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356653" w:rsidRDefault="00FA7DB4" w:rsidP="00FA7DB4">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356653">
        <w:rPr>
          <w:rFonts w:eastAsia="Calibri"/>
          <w:sz w:val="24"/>
          <w:szCs w:val="24"/>
        </w:rPr>
        <w:t xml:space="preserve">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A7DB4" w:rsidRPr="00356653" w:rsidRDefault="00FA7DB4" w:rsidP="00FA7DB4">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356653" w:rsidRDefault="00FA7DB4" w:rsidP="00FA7DB4">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356653" w:rsidRDefault="00FA7DB4" w:rsidP="00FA7DB4">
      <w:pPr>
        <w:ind w:firstLine="180"/>
        <w:jc w:val="both"/>
        <w:rPr>
          <w:sz w:val="24"/>
          <w:szCs w:val="24"/>
        </w:rPr>
      </w:pPr>
      <w:r w:rsidRPr="00356653">
        <w:rPr>
          <w:sz w:val="24"/>
          <w:szCs w:val="24"/>
        </w:rPr>
        <w:lastRenderedPageBreak/>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6.11. Каждая единица стерильного товара должна быть в упаковке, имеющей отметку «Стерильно».</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7. КАЧЕСТВО, КОЛИЧЕСТВО И КОМПЛЕКТНОСТЬ ТОВАРА</w:t>
      </w:r>
    </w:p>
    <w:p w:rsidR="00FA7DB4" w:rsidRPr="00356653" w:rsidRDefault="00FA7DB4" w:rsidP="00FA7DB4">
      <w:pPr>
        <w:widowControl w:val="0"/>
        <w:ind w:firstLine="180"/>
        <w:jc w:val="both"/>
        <w:rPr>
          <w:b/>
          <w:bCs/>
          <w:sz w:val="24"/>
          <w:szCs w:val="24"/>
        </w:rPr>
      </w:pPr>
    </w:p>
    <w:p w:rsidR="00FA7DB4" w:rsidRPr="003C4F30" w:rsidRDefault="00FA7DB4" w:rsidP="00FA7DB4">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sidR="004D2EF3">
        <w:rPr>
          <w:color w:val="000000"/>
          <w:sz w:val="24"/>
          <w:szCs w:val="24"/>
        </w:rPr>
        <w:t xml:space="preserve">(Приложение (я) №___)  к нему </w:t>
      </w:r>
      <w:proofErr w:type="gramEnd"/>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FA7DB4" w:rsidRPr="00356653" w:rsidRDefault="00FA7DB4" w:rsidP="00FA7DB4">
      <w:pPr>
        <w:ind w:firstLine="180"/>
        <w:jc w:val="both"/>
        <w:rPr>
          <w:rFonts w:eastAsia="Calibri"/>
          <w:sz w:val="24"/>
          <w:szCs w:val="24"/>
        </w:rPr>
      </w:pPr>
      <w:r w:rsidRPr="00CA3FF2">
        <w:rPr>
          <w:rFonts w:eastAsia="Calibri"/>
          <w:sz w:val="24"/>
          <w:szCs w:val="24"/>
        </w:rPr>
        <w:t>7.</w:t>
      </w:r>
      <w:r w:rsidR="00A559C9" w:rsidRPr="00CA3FF2">
        <w:rPr>
          <w:rFonts w:eastAsia="Calibri"/>
          <w:sz w:val="24"/>
          <w:szCs w:val="24"/>
        </w:rPr>
        <w:t>2</w:t>
      </w:r>
      <w:r w:rsidRPr="00CA3FF2">
        <w:rPr>
          <w:rFonts w:eastAsia="Calibri"/>
          <w:sz w:val="24"/>
          <w:szCs w:val="24"/>
        </w:rPr>
        <w:t xml:space="preserve">.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FA7DB4" w:rsidRPr="00356653" w:rsidRDefault="00FA7DB4" w:rsidP="00FA7DB4">
      <w:pPr>
        <w:ind w:firstLine="180"/>
        <w:jc w:val="both"/>
        <w:rPr>
          <w:rFonts w:eastAsia="Calibri"/>
          <w:sz w:val="24"/>
          <w:szCs w:val="24"/>
        </w:rPr>
      </w:pPr>
      <w:r w:rsidRPr="00356653">
        <w:rPr>
          <w:rFonts w:eastAsia="Calibri"/>
          <w:sz w:val="24"/>
          <w:szCs w:val="24"/>
        </w:rPr>
        <w:t>- отказаться от принятия и оплаты товара;</w:t>
      </w:r>
    </w:p>
    <w:p w:rsidR="00FA7DB4" w:rsidRPr="00356653" w:rsidRDefault="00FA7DB4" w:rsidP="00FA7DB4">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FA7DB4" w:rsidRPr="00356653" w:rsidRDefault="00FA7DB4" w:rsidP="00FA7DB4">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A7DB4" w:rsidRPr="00356653" w:rsidRDefault="00FA7DB4" w:rsidP="00FA7DB4">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C61B7D">
        <w:rPr>
          <w:rFonts w:eastAsia="Calibri"/>
          <w:sz w:val="24"/>
          <w:szCs w:val="24"/>
        </w:rPr>
        <w:t>0</w:t>
      </w:r>
      <w:r w:rsidRPr="00356653">
        <w:rPr>
          <w:rFonts w:eastAsia="Calibri"/>
          <w:sz w:val="24"/>
          <w:szCs w:val="24"/>
        </w:rPr>
        <w:t>.1.1 настоящего договора.</w:t>
      </w:r>
    </w:p>
    <w:p w:rsidR="00FA7DB4" w:rsidRPr="00356653" w:rsidRDefault="00FA7DB4" w:rsidP="00FA7DB4">
      <w:pPr>
        <w:ind w:firstLine="180"/>
        <w:jc w:val="both"/>
        <w:rPr>
          <w:rFonts w:eastAsia="Calibri"/>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8. ПРИЕМКА ТОВАРА</w:t>
      </w:r>
    </w:p>
    <w:p w:rsidR="00FA7DB4" w:rsidRPr="00356653" w:rsidRDefault="00FA7DB4" w:rsidP="00FA7DB4">
      <w:pPr>
        <w:widowControl w:val="0"/>
        <w:ind w:firstLine="180"/>
        <w:jc w:val="both"/>
        <w:rPr>
          <w:b/>
          <w:bCs/>
          <w:sz w:val="24"/>
          <w:szCs w:val="24"/>
        </w:rPr>
      </w:pPr>
    </w:p>
    <w:p w:rsidR="00FA7DB4" w:rsidRPr="00356653" w:rsidRDefault="00FA7DB4"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FA7DB4" w:rsidRPr="00356653" w:rsidRDefault="00E96DFD"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D97D01">
        <w:rPr>
          <w:color w:val="000000"/>
          <w:sz w:val="24"/>
          <w:szCs w:val="24"/>
        </w:rPr>
        <w:t>по количеству, качеству и комплектности осуществляется и</w:t>
      </w:r>
      <w:r>
        <w:rPr>
          <w:color w:val="000000"/>
          <w:sz w:val="24"/>
          <w:szCs w:val="24"/>
        </w:rPr>
        <w:t xml:space="preserve"> </w:t>
      </w:r>
      <w:r w:rsidRPr="00356653">
        <w:rPr>
          <w:color w:val="000000"/>
          <w:sz w:val="24"/>
          <w:szCs w:val="24"/>
        </w:rPr>
        <w:t>конечным получателем товара в соответствии с частью первой настоящего пункта.</w:t>
      </w:r>
      <w:r w:rsidR="00FA7DB4" w:rsidRPr="00356653">
        <w:rPr>
          <w:color w:val="000000"/>
          <w:sz w:val="24"/>
          <w:szCs w:val="24"/>
        </w:rPr>
        <w:t xml:space="preserve"> </w:t>
      </w:r>
    </w:p>
    <w:p w:rsidR="00FA7DB4" w:rsidRPr="00356653" w:rsidRDefault="00FA7DB4" w:rsidP="00FA7DB4">
      <w:pPr>
        <w:ind w:firstLine="180"/>
        <w:jc w:val="both"/>
        <w:rPr>
          <w:sz w:val="24"/>
          <w:szCs w:val="24"/>
        </w:rPr>
      </w:pPr>
      <w:r w:rsidRPr="00356653">
        <w:rPr>
          <w:sz w:val="24"/>
          <w:szCs w:val="24"/>
        </w:rPr>
        <w:t>Комплектность товара, поставляемого по настоящему договору, оговорена в Спецификации (</w:t>
      </w:r>
      <w:proofErr w:type="spellStart"/>
      <w:r w:rsidRPr="00356653">
        <w:rPr>
          <w:sz w:val="24"/>
          <w:szCs w:val="24"/>
        </w:rPr>
        <w:t>ях</w:t>
      </w:r>
      <w:proofErr w:type="spellEnd"/>
      <w:r w:rsidRPr="00356653">
        <w:rPr>
          <w:sz w:val="24"/>
          <w:szCs w:val="24"/>
        </w:rPr>
        <w:t>)</w:t>
      </w:r>
      <w:r w:rsidR="00AC467C">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договора.</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AC467C">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w:t>
      </w:r>
      <w:r w:rsidRPr="00356653">
        <w:rPr>
          <w:rFonts w:eastAsia="Calibri"/>
          <w:sz w:val="24"/>
          <w:szCs w:val="24"/>
        </w:rPr>
        <w:lastRenderedPageBreak/>
        <w:t>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sidR="00A559C9">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sidR="00A559C9">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C61B7D" w:rsidRPr="00A27950" w:rsidRDefault="00C61B7D" w:rsidP="00C61B7D">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C61B7D" w:rsidRDefault="00C61B7D" w:rsidP="00C61B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61B7D" w:rsidRPr="00A27950" w:rsidRDefault="00C61B7D" w:rsidP="00C61B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C61B7D" w:rsidRPr="00A27950" w:rsidRDefault="00C61B7D" w:rsidP="00C61B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9. ГарантиИ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both"/>
        <w:rPr>
          <w:sz w:val="24"/>
          <w:szCs w:val="24"/>
        </w:rPr>
      </w:pPr>
      <w:r w:rsidRPr="00356653">
        <w:rPr>
          <w:sz w:val="24"/>
          <w:szCs w:val="24"/>
        </w:rPr>
        <w:t>9.1.</w:t>
      </w:r>
      <w:r w:rsidR="00A559C9">
        <w:rPr>
          <w:snapToGrid w:val="0"/>
          <w:sz w:val="24"/>
          <w:szCs w:val="24"/>
        </w:rPr>
        <w:t>Поставщик гарантирует, что</w:t>
      </w:r>
      <w:r w:rsidR="000D34E7">
        <w:rPr>
          <w:snapToGrid w:val="0"/>
          <w:sz w:val="24"/>
          <w:szCs w:val="24"/>
        </w:rPr>
        <w:t xml:space="preserve"> поставленный</w:t>
      </w:r>
      <w:r w:rsidRPr="00356653">
        <w:rPr>
          <w:snapToGrid w:val="0"/>
          <w:sz w:val="24"/>
          <w:szCs w:val="24"/>
        </w:rPr>
        <w:t xml:space="preserve"> товар  является новым </w:t>
      </w:r>
      <w:r w:rsidR="000D34E7" w:rsidRPr="000D34E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0D34E7" w:rsidRPr="000D34E7">
        <w:rPr>
          <w:snapToGrid w:val="0"/>
          <w:sz w:val="24"/>
          <w:szCs w:val="24"/>
        </w:rPr>
        <w:t>,</w:t>
      </w:r>
      <w:r w:rsidR="000D34E7"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FA7DB4" w:rsidRPr="00356653" w:rsidRDefault="00FA7DB4" w:rsidP="00C61B7D">
      <w:pPr>
        <w:widowControl w:val="0"/>
        <w:ind w:firstLine="180"/>
        <w:jc w:val="both"/>
        <w:rPr>
          <w:rFonts w:eastAsia="Calibri"/>
          <w:snapToGrid w:val="0"/>
          <w:sz w:val="24"/>
          <w:szCs w:val="24"/>
        </w:rPr>
      </w:pPr>
      <w:r w:rsidRPr="00356653">
        <w:rPr>
          <w:rFonts w:eastAsia="Calibri"/>
          <w:snapToGrid w:val="0"/>
          <w:sz w:val="24"/>
          <w:szCs w:val="24"/>
        </w:rPr>
        <w:t>9.</w:t>
      </w:r>
      <w:r w:rsidR="00AC467C">
        <w:rPr>
          <w:rFonts w:eastAsia="Calibri"/>
          <w:snapToGrid w:val="0"/>
          <w:sz w:val="24"/>
          <w:szCs w:val="24"/>
        </w:rPr>
        <w:t>2</w:t>
      </w:r>
      <w:r w:rsidRPr="00356653">
        <w:rPr>
          <w:rFonts w:eastAsia="Calibri"/>
          <w:snapToGrid w:val="0"/>
          <w:sz w:val="24"/>
          <w:szCs w:val="24"/>
        </w:rPr>
        <w:t>. Если в период гарантийного срока</w:t>
      </w:r>
      <w:r w:rsidR="00A559C9">
        <w:rPr>
          <w:rFonts w:eastAsia="Calibri"/>
          <w:snapToGrid w:val="0"/>
          <w:sz w:val="24"/>
          <w:szCs w:val="24"/>
        </w:rPr>
        <w:t xml:space="preserve"> </w:t>
      </w:r>
      <w:r w:rsidRPr="00356653">
        <w:rPr>
          <w:rFonts w:eastAsia="Calibri"/>
          <w:snapToGrid w:val="0"/>
          <w:sz w:val="24"/>
          <w:szCs w:val="24"/>
        </w:rPr>
        <w:t>(срока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Все расходы, связанные с</w:t>
      </w:r>
      <w:bookmarkStart w:id="0" w:name="_GoBack"/>
      <w:bookmarkEnd w:id="0"/>
      <w:r w:rsidRPr="00356653">
        <w:rPr>
          <w:rFonts w:eastAsia="Calibri"/>
          <w:snapToGrid w:val="0"/>
          <w:sz w:val="24"/>
          <w:szCs w:val="24"/>
        </w:rPr>
        <w:t xml:space="preserve"> заменой товара, несет Поставщик.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356653" w:rsidRDefault="00FA7DB4" w:rsidP="00FA7DB4">
      <w:pPr>
        <w:widowControl w:val="0"/>
        <w:ind w:firstLine="180"/>
        <w:jc w:val="both"/>
        <w:rPr>
          <w:i/>
          <w:iCs/>
          <w:spacing w:val="-2"/>
          <w:sz w:val="24"/>
          <w:szCs w:val="24"/>
        </w:rPr>
      </w:pPr>
      <w:r w:rsidRPr="00356653">
        <w:rPr>
          <w:sz w:val="24"/>
          <w:szCs w:val="24"/>
        </w:rPr>
        <w:t>9.</w:t>
      </w:r>
      <w:r w:rsidR="00AC467C">
        <w:rPr>
          <w:sz w:val="24"/>
          <w:szCs w:val="24"/>
        </w:rPr>
        <w:t>3</w:t>
      </w:r>
      <w:r w:rsidRPr="00356653">
        <w:rPr>
          <w:sz w:val="24"/>
          <w:szCs w:val="24"/>
        </w:rPr>
        <w:t>.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12 месяцев.</w:t>
      </w:r>
    </w:p>
    <w:p w:rsidR="00FA7DB4" w:rsidRPr="00356653" w:rsidRDefault="00FA7DB4" w:rsidP="00FA7DB4">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FA7DB4" w:rsidRPr="00356653" w:rsidRDefault="00FA7DB4" w:rsidP="00FA7DB4">
      <w:pPr>
        <w:widowControl w:val="0"/>
        <w:ind w:firstLine="180"/>
        <w:jc w:val="both"/>
        <w:rPr>
          <w:spacing w:val="-2"/>
          <w:sz w:val="24"/>
          <w:szCs w:val="24"/>
        </w:rPr>
      </w:pPr>
      <w:r w:rsidRPr="00356653">
        <w:rPr>
          <w:sz w:val="24"/>
          <w:szCs w:val="24"/>
        </w:rPr>
        <w:lastRenderedPageBreak/>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356653">
        <w:rPr>
          <w:spacing w:val="-2"/>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C61B7D">
        <w:rPr>
          <w:rFonts w:eastAsia="Calibri"/>
          <w:color w:val="000000"/>
          <w:sz w:val="24"/>
          <w:szCs w:val="24"/>
        </w:rPr>
        <w:t>0</w:t>
      </w:r>
      <w:r w:rsidRPr="00356653">
        <w:rPr>
          <w:rFonts w:eastAsia="Calibri"/>
          <w:color w:val="000000"/>
          <w:sz w:val="24"/>
          <w:szCs w:val="24"/>
        </w:rPr>
        <w:t>.1.1 настоящего договора.</w:t>
      </w:r>
    </w:p>
    <w:p w:rsidR="00FA7DB4" w:rsidRPr="00356653" w:rsidRDefault="00FA7DB4" w:rsidP="00CD28C0">
      <w:pPr>
        <w:widowControl w:val="0"/>
        <w:ind w:firstLine="180"/>
        <w:jc w:val="both"/>
        <w:rPr>
          <w:rFonts w:eastAsia="Calibri"/>
          <w:color w:val="000000"/>
          <w:sz w:val="24"/>
          <w:szCs w:val="24"/>
        </w:rPr>
      </w:pPr>
      <w:r w:rsidRPr="00356653">
        <w:rPr>
          <w:caps/>
          <w:sz w:val="24"/>
          <w:szCs w:val="24"/>
        </w:rPr>
        <w:t>9.</w:t>
      </w:r>
      <w:r w:rsidR="00AC467C">
        <w:rPr>
          <w:caps/>
          <w:sz w:val="24"/>
          <w:szCs w:val="24"/>
        </w:rPr>
        <w:t>4</w:t>
      </w:r>
      <w:r w:rsidRPr="00356653">
        <w:rPr>
          <w:caps/>
          <w:sz w:val="24"/>
          <w:szCs w:val="24"/>
        </w:rPr>
        <w:t xml:space="preserve">. </w:t>
      </w:r>
      <w:r w:rsidRPr="00356653">
        <w:rPr>
          <w:color w:val="000000"/>
          <w:sz w:val="24"/>
          <w:szCs w:val="24"/>
        </w:rPr>
        <w:t>Товар, несоотве</w:t>
      </w:r>
      <w:r w:rsidR="008D64AD">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
    <w:p w:rsidR="00FA7DB4" w:rsidRPr="00356653" w:rsidRDefault="00FA7DB4" w:rsidP="00FA7DB4">
      <w:pPr>
        <w:widowControl w:val="0"/>
        <w:ind w:firstLine="180"/>
        <w:jc w:val="both"/>
        <w:rPr>
          <w:sz w:val="24"/>
          <w:szCs w:val="24"/>
        </w:rPr>
      </w:pPr>
      <w:r w:rsidRPr="00356653">
        <w:rPr>
          <w:sz w:val="24"/>
          <w:szCs w:val="24"/>
        </w:rPr>
        <w:t>9.</w:t>
      </w:r>
      <w:r w:rsidR="00AC467C">
        <w:rPr>
          <w:sz w:val="24"/>
          <w:szCs w:val="24"/>
        </w:rPr>
        <w:t>5</w:t>
      </w:r>
      <w:r w:rsidRPr="00356653">
        <w:rPr>
          <w:sz w:val="24"/>
          <w:szCs w:val="24"/>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414E35">
        <w:rPr>
          <w:sz w:val="24"/>
          <w:szCs w:val="24"/>
        </w:rPr>
        <w:t>1</w:t>
      </w:r>
      <w:r w:rsidRPr="00356653">
        <w:rPr>
          <w:sz w:val="24"/>
          <w:szCs w:val="24"/>
        </w:rPr>
        <w:t>5 календарных дней с момента его получения.</w:t>
      </w:r>
    </w:p>
    <w:p w:rsidR="00FA7DB4" w:rsidRPr="0098579D" w:rsidRDefault="0098579D" w:rsidP="00FA7DB4">
      <w:pPr>
        <w:autoSpaceDE w:val="0"/>
        <w:autoSpaceDN w:val="0"/>
        <w:adjustRightInd w:val="0"/>
        <w:ind w:firstLine="180"/>
        <w:jc w:val="both"/>
        <w:rPr>
          <w:bCs/>
          <w:sz w:val="24"/>
          <w:szCs w:val="24"/>
        </w:rPr>
      </w:pPr>
      <w:r w:rsidRPr="0098579D">
        <w:rPr>
          <w:bCs/>
          <w:sz w:val="24"/>
          <w:szCs w:val="24"/>
        </w:rPr>
        <w:t>9.</w:t>
      </w:r>
      <w:r w:rsidR="00AC467C">
        <w:rPr>
          <w:bCs/>
          <w:sz w:val="24"/>
          <w:szCs w:val="24"/>
        </w:rPr>
        <w:t>6</w:t>
      </w:r>
      <w:r w:rsidRPr="0098579D">
        <w:rPr>
          <w:bCs/>
          <w:sz w:val="24"/>
          <w:szCs w:val="24"/>
        </w:rPr>
        <w:t xml:space="preserve">. </w:t>
      </w:r>
      <w:r w:rsidR="005C5560" w:rsidRPr="00CA3FF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Pr="00356653" w:rsidRDefault="00FA7DB4" w:rsidP="00FA7DB4">
      <w:pPr>
        <w:autoSpaceDE w:val="0"/>
        <w:autoSpaceDN w:val="0"/>
        <w:adjustRightInd w:val="0"/>
        <w:ind w:firstLine="180"/>
        <w:jc w:val="both"/>
        <w:rPr>
          <w:sz w:val="24"/>
          <w:szCs w:val="24"/>
        </w:rPr>
      </w:pPr>
    </w:p>
    <w:p w:rsidR="00FA7DB4" w:rsidRPr="00356653" w:rsidRDefault="00FA7DB4" w:rsidP="00FA7DB4">
      <w:pPr>
        <w:widowControl w:val="0"/>
        <w:ind w:firstLine="180"/>
        <w:jc w:val="center"/>
        <w:rPr>
          <w:b/>
          <w:bCs/>
          <w:caps/>
          <w:sz w:val="24"/>
          <w:szCs w:val="24"/>
        </w:rPr>
      </w:pPr>
      <w:r w:rsidRPr="00356653">
        <w:rPr>
          <w:b/>
          <w:bCs/>
          <w:caps/>
          <w:sz w:val="24"/>
          <w:szCs w:val="24"/>
        </w:rPr>
        <w:t>1</w:t>
      </w:r>
      <w:r w:rsidR="00C61B7D">
        <w:rPr>
          <w:b/>
          <w:bCs/>
          <w:caps/>
          <w:sz w:val="24"/>
          <w:szCs w:val="24"/>
        </w:rPr>
        <w:t>0</w:t>
      </w:r>
      <w:r w:rsidRPr="00356653">
        <w:rPr>
          <w:b/>
          <w:bCs/>
          <w:caps/>
          <w:sz w:val="24"/>
          <w:szCs w:val="24"/>
        </w:rPr>
        <w:t>. ОТВЕТСТВЕННОСТЬ СТОРОН</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 xml:space="preserve">стоящего договора), пеню в </w:t>
      </w:r>
      <w:r w:rsidRPr="00CA3FF2">
        <w:rPr>
          <w:spacing w:val="-2"/>
          <w:sz w:val="24"/>
          <w:szCs w:val="24"/>
        </w:rPr>
        <w:t>размере 1</w:t>
      </w:r>
      <w:r w:rsidRPr="00356653">
        <w:rPr>
          <w:spacing w:val="-2"/>
          <w:sz w:val="24"/>
          <w:szCs w:val="24"/>
        </w:rPr>
        <w:t>% стоимости не поставленного (несвоевременно поставленного) в срок товара за каждый день просрочки</w:t>
      </w:r>
      <w:r w:rsidRPr="00356653">
        <w:rPr>
          <w:sz w:val="24"/>
          <w:szCs w:val="24"/>
        </w:rPr>
        <w:t>;</w:t>
      </w:r>
    </w:p>
    <w:p w:rsidR="00FA7DB4" w:rsidRPr="00356653" w:rsidRDefault="00FA7DB4" w:rsidP="00FA7DB4">
      <w:pPr>
        <w:widowControl w:val="0"/>
        <w:ind w:firstLine="180"/>
        <w:jc w:val="both"/>
        <w:rPr>
          <w:sz w:val="24"/>
          <w:szCs w:val="24"/>
        </w:rPr>
      </w:pPr>
      <w:r w:rsidRPr="00356653">
        <w:rPr>
          <w:sz w:val="24"/>
          <w:szCs w:val="24"/>
        </w:rPr>
        <w:t>Пеня исчисляется:</w:t>
      </w:r>
    </w:p>
    <w:p w:rsidR="00FA7DB4" w:rsidRPr="00356653" w:rsidRDefault="00FA7DB4" w:rsidP="00FA7DB4">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FA7DB4" w:rsidRPr="00356653" w:rsidRDefault="00FA7DB4" w:rsidP="00FA7DB4">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FA7DB4" w:rsidRDefault="00C61B7D" w:rsidP="00FA7DB4">
      <w:pPr>
        <w:widowControl w:val="0"/>
        <w:ind w:firstLine="180"/>
        <w:jc w:val="both"/>
        <w:rPr>
          <w:sz w:val="24"/>
          <w:szCs w:val="24"/>
        </w:rPr>
      </w:pPr>
      <w:r>
        <w:rPr>
          <w:sz w:val="24"/>
          <w:szCs w:val="24"/>
        </w:rPr>
        <w:t>10</w:t>
      </w:r>
      <w:r w:rsidR="00FA7DB4" w:rsidRPr="00356653">
        <w:rPr>
          <w:sz w:val="24"/>
          <w:szCs w:val="24"/>
        </w:rPr>
        <w:t>.1.2.</w:t>
      </w:r>
      <w:r w:rsidR="00FA7DB4" w:rsidRPr="00356653">
        <w:rPr>
          <w:color w:val="000000"/>
          <w:sz w:val="24"/>
          <w:szCs w:val="24"/>
        </w:rPr>
        <w:t xml:space="preserve"> в случае несоблюдения Поставщиком  сроков оплаты суммы предус</w:t>
      </w:r>
      <w:r w:rsidR="00CA3FF2">
        <w:rPr>
          <w:color w:val="000000"/>
          <w:sz w:val="24"/>
          <w:szCs w:val="24"/>
        </w:rPr>
        <w:t xml:space="preserve">мотренных п. 2.2 </w:t>
      </w:r>
      <w:r w:rsidR="00FA7DB4" w:rsidRPr="00356653">
        <w:rPr>
          <w:color w:val="000000"/>
          <w:sz w:val="24"/>
          <w:szCs w:val="24"/>
        </w:rPr>
        <w:t xml:space="preserve">настоящего договора, </w:t>
      </w:r>
      <w:r w:rsidR="00FA7DB4" w:rsidRPr="00356653">
        <w:rPr>
          <w:sz w:val="24"/>
          <w:szCs w:val="24"/>
        </w:rPr>
        <w:t xml:space="preserve">пеню в размере </w:t>
      </w:r>
      <w:r w:rsidR="00A05A51">
        <w:rPr>
          <w:sz w:val="24"/>
          <w:szCs w:val="24"/>
        </w:rPr>
        <w:t>0,</w:t>
      </w:r>
      <w:r w:rsidR="00FA7DB4" w:rsidRPr="00356653">
        <w:rPr>
          <w:sz w:val="24"/>
          <w:szCs w:val="24"/>
        </w:rPr>
        <w:t>1% не перечисленной</w:t>
      </w:r>
      <w:r>
        <w:rPr>
          <w:sz w:val="24"/>
          <w:szCs w:val="24"/>
        </w:rPr>
        <w:t xml:space="preserve"> суммы за каждый день просрочки.</w:t>
      </w:r>
    </w:p>
    <w:p w:rsidR="007022C1" w:rsidRDefault="00C61B7D" w:rsidP="007022C1">
      <w:pPr>
        <w:autoSpaceDE w:val="0"/>
        <w:autoSpaceDN w:val="0"/>
        <w:adjustRightInd w:val="0"/>
        <w:ind w:firstLine="180"/>
        <w:jc w:val="both"/>
        <w:rPr>
          <w:sz w:val="24"/>
          <w:szCs w:val="24"/>
        </w:rPr>
      </w:pPr>
      <w:r>
        <w:rPr>
          <w:sz w:val="24"/>
          <w:szCs w:val="24"/>
        </w:rPr>
        <w:t>10</w:t>
      </w:r>
      <w:r w:rsidR="007022C1" w:rsidRPr="00356653">
        <w:rPr>
          <w:sz w:val="24"/>
          <w:szCs w:val="24"/>
        </w:rPr>
        <w:t>.1.</w:t>
      </w:r>
      <w:r w:rsidR="007022C1">
        <w:rPr>
          <w:sz w:val="24"/>
          <w:szCs w:val="24"/>
        </w:rPr>
        <w:t>3</w:t>
      </w:r>
      <w:r w:rsidR="007022C1" w:rsidRPr="00356653">
        <w:rPr>
          <w:sz w:val="24"/>
          <w:szCs w:val="24"/>
        </w:rPr>
        <w:t xml:space="preserve">. </w:t>
      </w:r>
      <w:r w:rsidR="007022C1">
        <w:rPr>
          <w:sz w:val="24"/>
          <w:szCs w:val="24"/>
        </w:rPr>
        <w:t xml:space="preserve">за </w:t>
      </w:r>
      <w:r w:rsidR="007022C1">
        <w:rPr>
          <w:rFonts w:eastAsiaTheme="minorHAnsi"/>
          <w:color w:val="000000"/>
          <w:sz w:val="24"/>
          <w:szCs w:val="24"/>
          <w:lang w:eastAsia="en-US"/>
        </w:rPr>
        <w:t>несоответствие товара и инвойса спецификации (п.3.</w:t>
      </w:r>
      <w:r w:rsidR="00AC467C">
        <w:rPr>
          <w:rFonts w:eastAsiaTheme="minorHAnsi"/>
          <w:color w:val="000000"/>
          <w:sz w:val="24"/>
          <w:szCs w:val="24"/>
          <w:lang w:eastAsia="en-US"/>
        </w:rPr>
        <w:t>6</w:t>
      </w:r>
      <w:r w:rsidR="007022C1">
        <w:rPr>
          <w:rFonts w:eastAsiaTheme="minorHAnsi"/>
          <w:color w:val="000000"/>
          <w:sz w:val="24"/>
          <w:szCs w:val="24"/>
          <w:lang w:eastAsia="en-US"/>
        </w:rPr>
        <w:t>) - штраф в размере 1% стоимости товара, по которому выявлены несоответствия.</w:t>
      </w:r>
    </w:p>
    <w:p w:rsidR="00FA7DB4" w:rsidRPr="00356653" w:rsidRDefault="00C61B7D" w:rsidP="00FA7DB4">
      <w:pPr>
        <w:autoSpaceDE w:val="0"/>
        <w:autoSpaceDN w:val="0"/>
        <w:adjustRightInd w:val="0"/>
        <w:ind w:firstLine="180"/>
        <w:jc w:val="both"/>
        <w:rPr>
          <w:sz w:val="24"/>
          <w:szCs w:val="24"/>
        </w:rPr>
      </w:pPr>
      <w:r>
        <w:rPr>
          <w:sz w:val="24"/>
          <w:szCs w:val="24"/>
        </w:rPr>
        <w:t>10</w:t>
      </w:r>
      <w:r w:rsidR="00FA7DB4" w:rsidRPr="00356653">
        <w:rPr>
          <w:sz w:val="24"/>
          <w:szCs w:val="24"/>
        </w:rPr>
        <w:t>.1.</w:t>
      </w:r>
      <w:r w:rsidR="007022C1">
        <w:rPr>
          <w:sz w:val="24"/>
          <w:szCs w:val="24"/>
        </w:rPr>
        <w:t>4</w:t>
      </w:r>
      <w:r w:rsidR="00FA7DB4"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F1488" w:rsidRPr="00356653" w:rsidRDefault="00FA7DB4" w:rsidP="00EF1488">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8F3321">
        <w:rPr>
          <w:sz w:val="24"/>
          <w:szCs w:val="24"/>
        </w:rPr>
        <w:t>договора</w:t>
      </w:r>
      <w:r w:rsidRPr="00356653">
        <w:rPr>
          <w:sz w:val="24"/>
          <w:szCs w:val="24"/>
        </w:rPr>
        <w:t xml:space="preserve"> в сроки, предусмотренные </w:t>
      </w:r>
      <w:r w:rsidRPr="00CA3FF2">
        <w:rPr>
          <w:sz w:val="24"/>
          <w:szCs w:val="24"/>
        </w:rPr>
        <w:t>пунктами 7.</w:t>
      </w:r>
      <w:r w:rsidR="00A559C9" w:rsidRPr="00CA3FF2">
        <w:rPr>
          <w:sz w:val="24"/>
          <w:szCs w:val="24"/>
        </w:rPr>
        <w:t>2</w:t>
      </w:r>
      <w:r w:rsidRPr="00CA3FF2">
        <w:rPr>
          <w:sz w:val="24"/>
          <w:szCs w:val="24"/>
        </w:rPr>
        <w:t xml:space="preserve"> и </w:t>
      </w:r>
      <w:r w:rsidRPr="00356653">
        <w:rPr>
          <w:sz w:val="24"/>
          <w:szCs w:val="24"/>
        </w:rPr>
        <w:t>9.</w:t>
      </w:r>
      <w:r w:rsidR="00AC467C">
        <w:rPr>
          <w:sz w:val="24"/>
          <w:szCs w:val="24"/>
        </w:rPr>
        <w:t>3</w:t>
      </w:r>
      <w:r w:rsidRPr="00356653">
        <w:rPr>
          <w:sz w:val="24"/>
          <w:szCs w:val="24"/>
        </w:rPr>
        <w:t xml:space="preserve"> настоящего договора.</w:t>
      </w:r>
    </w:p>
    <w:p w:rsidR="00FA7DB4" w:rsidRPr="00356653" w:rsidRDefault="00C61B7D" w:rsidP="00FA7DB4">
      <w:pPr>
        <w:autoSpaceDE w:val="0"/>
        <w:autoSpaceDN w:val="0"/>
        <w:adjustRightInd w:val="0"/>
        <w:ind w:firstLine="180"/>
        <w:jc w:val="both"/>
        <w:rPr>
          <w:color w:val="000000"/>
          <w:sz w:val="24"/>
          <w:szCs w:val="24"/>
        </w:rPr>
      </w:pPr>
      <w:r>
        <w:rPr>
          <w:rFonts w:eastAsia="Calibri"/>
          <w:sz w:val="24"/>
          <w:szCs w:val="24"/>
        </w:rPr>
        <w:lastRenderedPageBreak/>
        <w:t>10</w:t>
      </w:r>
      <w:r w:rsidR="00EF1488">
        <w:rPr>
          <w:rFonts w:eastAsia="Calibri"/>
          <w:sz w:val="24"/>
          <w:szCs w:val="24"/>
        </w:rPr>
        <w:t>.1.5.</w:t>
      </w:r>
      <w:r w:rsidR="00EF1488">
        <w:rPr>
          <w:color w:val="000000"/>
          <w:sz w:val="24"/>
          <w:szCs w:val="24"/>
        </w:rPr>
        <w:t xml:space="preserve"> </w:t>
      </w:r>
      <w:r w:rsidR="00FA7DB4" w:rsidRPr="00356653">
        <w:rPr>
          <w:color w:val="000000"/>
          <w:sz w:val="24"/>
          <w:szCs w:val="24"/>
        </w:rPr>
        <w:t>за нарушение сроков исполнения обязательств, указанных в п. 9.</w:t>
      </w:r>
      <w:r w:rsidR="00AC467C">
        <w:rPr>
          <w:color w:val="000000"/>
          <w:sz w:val="24"/>
          <w:szCs w:val="24"/>
        </w:rPr>
        <w:t>2</w:t>
      </w:r>
      <w:r w:rsidR="00FA7DB4"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EF1488">
        <w:rPr>
          <w:rFonts w:eastAsia="Calibri"/>
          <w:sz w:val="24"/>
          <w:szCs w:val="24"/>
        </w:rPr>
        <w:t xml:space="preserve">.1.6. </w:t>
      </w:r>
      <w:r w:rsidR="00FA7DB4" w:rsidRPr="00356653">
        <w:rPr>
          <w:rFonts w:eastAsia="Calibri"/>
          <w:sz w:val="24"/>
          <w:szCs w:val="24"/>
        </w:rPr>
        <w:t>за нарушение условий оплаты счета согласно п.9.</w:t>
      </w:r>
      <w:r w:rsidR="00AC467C">
        <w:rPr>
          <w:rFonts w:eastAsia="Calibri"/>
          <w:sz w:val="24"/>
          <w:szCs w:val="24"/>
        </w:rPr>
        <w:t>5</w:t>
      </w:r>
      <w:r w:rsidR="00FA7DB4" w:rsidRPr="00356653">
        <w:rPr>
          <w:rFonts w:eastAsia="Calibri"/>
          <w:sz w:val="24"/>
          <w:szCs w:val="24"/>
        </w:rPr>
        <w:t xml:space="preserve"> пеню в размере </w:t>
      </w:r>
      <w:r w:rsidR="00D05CEC">
        <w:rPr>
          <w:rFonts w:eastAsia="Calibri"/>
          <w:sz w:val="24"/>
          <w:szCs w:val="24"/>
        </w:rPr>
        <w:t>0,</w:t>
      </w:r>
      <w:r w:rsidR="00FA7DB4" w:rsidRPr="00356653">
        <w:rPr>
          <w:rFonts w:eastAsia="Calibri"/>
          <w:sz w:val="24"/>
          <w:szCs w:val="24"/>
        </w:rPr>
        <w:t>1% неоплаченной суммы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FA7DB4" w:rsidRPr="00356653">
        <w:rPr>
          <w:rFonts w:eastAsia="Calibri"/>
          <w:sz w:val="24"/>
          <w:szCs w:val="24"/>
        </w:rPr>
        <w:t>.1.</w:t>
      </w:r>
      <w:r w:rsidR="00EF1488">
        <w:rPr>
          <w:rFonts w:eastAsia="Calibri"/>
          <w:sz w:val="24"/>
          <w:szCs w:val="24"/>
        </w:rPr>
        <w:t>7</w:t>
      </w:r>
      <w:r w:rsidR="00FA7DB4"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p>
    <w:p w:rsidR="00FA7DB4" w:rsidRPr="00356653" w:rsidRDefault="00C61B7D" w:rsidP="00FA7DB4">
      <w:pPr>
        <w:autoSpaceDE w:val="0"/>
        <w:autoSpaceDN w:val="0"/>
        <w:adjustRightInd w:val="0"/>
        <w:ind w:firstLine="180"/>
        <w:jc w:val="both"/>
        <w:rPr>
          <w:color w:val="000000"/>
          <w:sz w:val="24"/>
          <w:szCs w:val="24"/>
        </w:rPr>
      </w:pPr>
      <w:r>
        <w:rPr>
          <w:snapToGrid w:val="0"/>
          <w:spacing w:val="-2"/>
          <w:sz w:val="24"/>
          <w:szCs w:val="24"/>
        </w:rPr>
        <w:t>10</w:t>
      </w:r>
      <w:r w:rsidR="00FA7DB4" w:rsidRPr="00356653">
        <w:rPr>
          <w:snapToGrid w:val="0"/>
          <w:spacing w:val="-2"/>
          <w:sz w:val="24"/>
          <w:szCs w:val="24"/>
        </w:rPr>
        <w:t>.1</w:t>
      </w:r>
      <w:r w:rsidR="00FA7DB4" w:rsidRPr="00414E35">
        <w:rPr>
          <w:snapToGrid w:val="0"/>
          <w:spacing w:val="-2"/>
          <w:sz w:val="24"/>
          <w:szCs w:val="24"/>
        </w:rPr>
        <w:t>.</w:t>
      </w:r>
      <w:r>
        <w:rPr>
          <w:snapToGrid w:val="0"/>
          <w:spacing w:val="-2"/>
          <w:sz w:val="24"/>
          <w:szCs w:val="24"/>
        </w:rPr>
        <w:t>8</w:t>
      </w:r>
      <w:r w:rsidR="00FA7DB4" w:rsidRPr="00356653">
        <w:rPr>
          <w:snapToGrid w:val="0"/>
          <w:spacing w:val="-2"/>
          <w:sz w:val="24"/>
          <w:szCs w:val="24"/>
        </w:rPr>
        <w:t>. в</w:t>
      </w:r>
      <w:r w:rsidR="00FA7DB4"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с даты открытия аккредитива по дату поступления (включительно) возвращаемых денежных средств на расчетный счет Покупателя.</w:t>
      </w:r>
    </w:p>
    <w:p w:rsidR="00FA7DB4" w:rsidRPr="00356653" w:rsidRDefault="00C61B7D" w:rsidP="00FA7DB4">
      <w:pPr>
        <w:widowControl w:val="0"/>
        <w:ind w:firstLine="180"/>
        <w:jc w:val="both"/>
        <w:rPr>
          <w:rFonts w:eastAsia="Calibri"/>
          <w:spacing w:val="-2"/>
          <w:sz w:val="24"/>
          <w:szCs w:val="24"/>
        </w:rPr>
      </w:pPr>
      <w:r>
        <w:rPr>
          <w:rFonts w:eastAsia="Calibri"/>
          <w:sz w:val="24"/>
          <w:szCs w:val="24"/>
        </w:rPr>
        <w:t>10</w:t>
      </w:r>
      <w:r w:rsidR="00FA7DB4" w:rsidRPr="00356653">
        <w:rPr>
          <w:rFonts w:eastAsia="Calibri"/>
          <w:sz w:val="24"/>
          <w:szCs w:val="24"/>
        </w:rPr>
        <w:t xml:space="preserve">.2. </w:t>
      </w:r>
      <w:r w:rsidR="00FA7DB4"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D90E46" w:rsidRPr="00D90E46" w:rsidRDefault="00FA7DB4" w:rsidP="00D90E46">
      <w:pPr>
        <w:widowControl w:val="0"/>
        <w:ind w:firstLine="180"/>
        <w:jc w:val="both"/>
        <w:rPr>
          <w:rFonts w:eastAsia="Calibri"/>
          <w:spacing w:val="-2"/>
          <w:sz w:val="24"/>
          <w:szCs w:val="24"/>
        </w:rPr>
      </w:pPr>
      <w:r w:rsidRPr="00D90E46">
        <w:rPr>
          <w:rFonts w:eastAsia="Calibri"/>
          <w:spacing w:val="-2"/>
          <w:sz w:val="24"/>
          <w:szCs w:val="24"/>
        </w:rPr>
        <w:t>1</w:t>
      </w:r>
      <w:r w:rsidR="00C61B7D">
        <w:rPr>
          <w:rFonts w:eastAsia="Calibri"/>
          <w:spacing w:val="-2"/>
          <w:sz w:val="24"/>
          <w:szCs w:val="24"/>
        </w:rPr>
        <w:t>0</w:t>
      </w:r>
      <w:r w:rsidRPr="00D90E46">
        <w:rPr>
          <w:rFonts w:eastAsia="Calibri"/>
          <w:spacing w:val="-2"/>
          <w:sz w:val="24"/>
          <w:szCs w:val="24"/>
        </w:rPr>
        <w:t xml:space="preserve">.3. Поставщик обязуется </w:t>
      </w:r>
      <w:proofErr w:type="gramStart"/>
      <w:r w:rsidRPr="00D90E46">
        <w:rPr>
          <w:rFonts w:eastAsia="Calibri"/>
          <w:spacing w:val="-2"/>
          <w:sz w:val="24"/>
          <w:szCs w:val="24"/>
        </w:rPr>
        <w:t>оплатить неустойку по</w:t>
      </w:r>
      <w:proofErr w:type="gramEnd"/>
      <w:r w:rsidRPr="00D90E46">
        <w:rPr>
          <w:rFonts w:eastAsia="Calibri"/>
          <w:spacing w:val="-2"/>
          <w:sz w:val="24"/>
          <w:szCs w:val="24"/>
        </w:rPr>
        <w:t xml:space="preserve"> первому требованию Покупателя. </w:t>
      </w:r>
    </w:p>
    <w:p w:rsidR="00D90E46" w:rsidRPr="00D90E46" w:rsidRDefault="00C61B7D" w:rsidP="00D90E46">
      <w:pPr>
        <w:widowControl w:val="0"/>
        <w:ind w:firstLine="180"/>
        <w:jc w:val="both"/>
        <w:rPr>
          <w:sz w:val="24"/>
          <w:szCs w:val="24"/>
        </w:rPr>
      </w:pPr>
      <w:r>
        <w:rPr>
          <w:snapToGrid w:val="0"/>
          <w:spacing w:val="-4"/>
          <w:sz w:val="24"/>
          <w:szCs w:val="24"/>
        </w:rPr>
        <w:t>10</w:t>
      </w:r>
      <w:r w:rsidR="00FA7DB4" w:rsidRPr="00D90E46">
        <w:rPr>
          <w:snapToGrid w:val="0"/>
          <w:spacing w:val="-4"/>
          <w:sz w:val="24"/>
          <w:szCs w:val="24"/>
        </w:rPr>
        <w:t xml:space="preserve">.4. </w:t>
      </w:r>
      <w:r w:rsidR="00D90E46" w:rsidRPr="00D90E46">
        <w:rPr>
          <w:sz w:val="24"/>
          <w:szCs w:val="24"/>
        </w:rPr>
        <w:t>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расторжения настоящего договора</w:t>
      </w:r>
      <w:r w:rsidR="006C3270">
        <w:rPr>
          <w:sz w:val="24"/>
          <w:szCs w:val="24"/>
        </w:rPr>
        <w:t>.</w:t>
      </w:r>
    </w:p>
    <w:p w:rsidR="00D90E46" w:rsidRPr="00D90E46" w:rsidRDefault="00C61B7D" w:rsidP="00D90E46">
      <w:pPr>
        <w:widowControl w:val="0"/>
        <w:ind w:firstLine="180"/>
        <w:jc w:val="both"/>
        <w:rPr>
          <w:sz w:val="24"/>
          <w:szCs w:val="24"/>
        </w:rPr>
      </w:pPr>
      <w:r>
        <w:rPr>
          <w:sz w:val="24"/>
          <w:szCs w:val="24"/>
        </w:rPr>
        <w:t>10</w:t>
      </w:r>
      <w:r w:rsidR="00D90E46" w:rsidRPr="00D90E46">
        <w:rPr>
          <w:sz w:val="24"/>
          <w:szCs w:val="24"/>
        </w:rPr>
        <w:t xml:space="preserve">.5. В случае нарушение сроков оплаты товара </w:t>
      </w:r>
      <w:proofErr w:type="gramStart"/>
      <w:r w:rsidR="00D90E46" w:rsidRPr="00D90E46">
        <w:rPr>
          <w:sz w:val="24"/>
          <w:szCs w:val="24"/>
        </w:rPr>
        <w:t>согласно условий</w:t>
      </w:r>
      <w:proofErr w:type="gramEnd"/>
      <w:r w:rsidR="00D90E46"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FA7DB4" w:rsidRPr="00D90E46" w:rsidRDefault="00FA7DB4" w:rsidP="00D90E46">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1</w:t>
      </w:r>
      <w:r w:rsidRPr="00356653">
        <w:rPr>
          <w:b/>
          <w:bCs/>
          <w:caps/>
          <w:sz w:val="24"/>
          <w:szCs w:val="24"/>
        </w:rPr>
        <w:t>. Форс-мажор</w:t>
      </w:r>
    </w:p>
    <w:p w:rsidR="00FA7DB4" w:rsidRPr="00356653" w:rsidRDefault="00FA7DB4" w:rsidP="00FA7DB4">
      <w:pPr>
        <w:ind w:firstLine="180"/>
        <w:jc w:val="center"/>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FA7DB4" w:rsidRPr="00356653" w:rsidRDefault="00FA7DB4" w:rsidP="00FA7DB4">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2</w:t>
      </w:r>
      <w:r w:rsidRPr="00356653">
        <w:rPr>
          <w:b/>
          <w:bCs/>
          <w:caps/>
          <w:sz w:val="24"/>
          <w:szCs w:val="24"/>
        </w:rPr>
        <w:t>. РАЗРЕШЕНИЕ СПОРОВ</w:t>
      </w:r>
    </w:p>
    <w:p w:rsidR="00FA7DB4" w:rsidRPr="00356653" w:rsidRDefault="00FA7DB4" w:rsidP="00FA7DB4">
      <w:pPr>
        <w:ind w:firstLine="180"/>
        <w:jc w:val="both"/>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FA7DB4" w:rsidRPr="00356653" w:rsidRDefault="00FA7DB4" w:rsidP="00FA7DB4">
      <w:pPr>
        <w:autoSpaceDE w:val="0"/>
        <w:autoSpaceDN w:val="0"/>
        <w:adjustRightInd w:val="0"/>
        <w:ind w:firstLine="180"/>
        <w:jc w:val="both"/>
        <w:rPr>
          <w:sz w:val="24"/>
          <w:szCs w:val="24"/>
        </w:rPr>
      </w:pPr>
      <w:r w:rsidRPr="00356653">
        <w:rPr>
          <w:sz w:val="24"/>
          <w:szCs w:val="24"/>
        </w:rPr>
        <w:lastRenderedPageBreak/>
        <w:t>13.2.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г.Минска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 xml:space="preserve">.3. Место </w:t>
      </w:r>
      <w:r w:rsidR="004B7D15">
        <w:rPr>
          <w:sz w:val="24"/>
          <w:szCs w:val="24"/>
        </w:rPr>
        <w:t xml:space="preserve">проведения судебных заседаний - </w:t>
      </w:r>
      <w:proofErr w:type="spellStart"/>
      <w:r w:rsidR="004B7D15">
        <w:rPr>
          <w:sz w:val="24"/>
          <w:szCs w:val="24"/>
        </w:rPr>
        <w:t>г.Минск</w:t>
      </w:r>
      <w:proofErr w:type="spellEnd"/>
      <w:r w:rsidR="004B7D15">
        <w:rPr>
          <w:sz w:val="24"/>
          <w:szCs w:val="24"/>
        </w:rPr>
        <w:t xml:space="preserve">. Язык </w:t>
      </w:r>
      <w:r w:rsidRPr="00356653">
        <w:rPr>
          <w:sz w:val="24"/>
          <w:szCs w:val="24"/>
        </w:rPr>
        <w:t xml:space="preserve"> судопроизводства – русский.</w:t>
      </w: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3</w:t>
      </w:r>
      <w:r w:rsidRPr="00356653">
        <w:rPr>
          <w:b/>
          <w:bCs/>
          <w:caps/>
          <w:sz w:val="24"/>
          <w:szCs w:val="24"/>
        </w:rPr>
        <w:t>. ПроЧие условиЯ</w:t>
      </w:r>
    </w:p>
    <w:p w:rsidR="00FA7DB4" w:rsidRPr="00356653" w:rsidRDefault="00C61B7D" w:rsidP="00FA7DB4">
      <w:pPr>
        <w:widowControl w:val="0"/>
        <w:ind w:firstLine="180"/>
        <w:jc w:val="both"/>
        <w:rPr>
          <w:sz w:val="24"/>
          <w:szCs w:val="24"/>
        </w:rPr>
      </w:pPr>
      <w:r>
        <w:rPr>
          <w:sz w:val="24"/>
          <w:szCs w:val="24"/>
        </w:rPr>
        <w:t>13</w:t>
      </w:r>
      <w:r w:rsidR="00FA7DB4"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2</w:t>
      </w:r>
      <w:r w:rsidR="00FA7DB4"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00FA7DB4" w:rsidRPr="00356653">
        <w:rPr>
          <w:sz w:val="24"/>
          <w:szCs w:val="24"/>
        </w:rPr>
        <w:t>Инкотермс</w:t>
      </w:r>
      <w:proofErr w:type="spellEnd"/>
      <w:r w:rsidR="00FA7DB4"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FA7DB4" w:rsidRPr="00356653" w:rsidRDefault="00FA7DB4" w:rsidP="00FA7DB4">
      <w:pPr>
        <w:widowControl w:val="0"/>
        <w:tabs>
          <w:tab w:val="left" w:pos="709"/>
        </w:tabs>
        <w:ind w:firstLine="180"/>
        <w:jc w:val="both"/>
        <w:rPr>
          <w:rFonts w:eastAsia="Calibri"/>
          <w:sz w:val="24"/>
          <w:szCs w:val="24"/>
        </w:rPr>
      </w:pPr>
      <w:r w:rsidRPr="00356653">
        <w:rPr>
          <w:rFonts w:eastAsia="Calibri"/>
          <w:sz w:val="24"/>
          <w:szCs w:val="24"/>
        </w:rPr>
        <w:t>1</w:t>
      </w:r>
      <w:r w:rsidR="0098575A">
        <w:rPr>
          <w:rFonts w:eastAsia="Calibri"/>
          <w:sz w:val="24"/>
          <w:szCs w:val="24"/>
        </w:rPr>
        <w:t>3</w:t>
      </w:r>
      <w:r w:rsidRPr="00356653">
        <w:rPr>
          <w:rFonts w:eastAsia="Calibri"/>
          <w:sz w:val="24"/>
          <w:szCs w:val="24"/>
        </w:rPr>
        <w:t>.</w:t>
      </w:r>
      <w:r w:rsidR="003E7E6A">
        <w:rPr>
          <w:rFonts w:eastAsia="Calibri"/>
          <w:sz w:val="24"/>
          <w:szCs w:val="24"/>
        </w:rPr>
        <w:t>3</w:t>
      </w:r>
      <w:r w:rsidRPr="00356653">
        <w:rPr>
          <w:rFonts w:eastAsia="Calibri"/>
          <w:sz w:val="24"/>
          <w:szCs w:val="24"/>
        </w:rPr>
        <w:t xml:space="preserve">. После </w:t>
      </w:r>
      <w:r w:rsidR="003E7E6A">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FA7DB4" w:rsidRPr="00D90E46" w:rsidRDefault="0098575A" w:rsidP="00FA7DB4">
      <w:pPr>
        <w:widowControl w:val="0"/>
        <w:tabs>
          <w:tab w:val="left" w:pos="709"/>
        </w:tabs>
        <w:ind w:firstLine="180"/>
        <w:jc w:val="both"/>
        <w:rPr>
          <w:rFonts w:eastAsia="Calibri"/>
          <w:sz w:val="24"/>
          <w:szCs w:val="24"/>
        </w:rPr>
      </w:pPr>
      <w:r>
        <w:rPr>
          <w:rFonts w:eastAsia="Calibri"/>
          <w:sz w:val="24"/>
          <w:szCs w:val="24"/>
        </w:rPr>
        <w:t>13</w:t>
      </w:r>
      <w:r w:rsidR="00FA7DB4" w:rsidRPr="00D90E46">
        <w:rPr>
          <w:rFonts w:eastAsia="Calibri"/>
          <w:sz w:val="24"/>
          <w:szCs w:val="24"/>
        </w:rPr>
        <w:t>.</w:t>
      </w:r>
      <w:r w:rsidR="003E7E6A" w:rsidRPr="00D90E46">
        <w:rPr>
          <w:rFonts w:eastAsia="Calibri"/>
          <w:sz w:val="24"/>
          <w:szCs w:val="24"/>
        </w:rPr>
        <w:t>4</w:t>
      </w:r>
      <w:r w:rsidR="00FA7DB4" w:rsidRPr="00D90E46">
        <w:rPr>
          <w:rFonts w:eastAsia="Calibri"/>
          <w:sz w:val="24"/>
          <w:szCs w:val="24"/>
        </w:rPr>
        <w:t xml:space="preserve">. </w:t>
      </w:r>
      <w:r w:rsidR="00D90E46"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FA7DB4" w:rsidRPr="00D90E46">
        <w:rPr>
          <w:rFonts w:eastAsia="Calibri"/>
          <w:sz w:val="24"/>
          <w:szCs w:val="24"/>
        </w:rPr>
        <w:t>.</w:t>
      </w:r>
    </w:p>
    <w:p w:rsidR="00FA7DB4" w:rsidRPr="00356653" w:rsidRDefault="00FA7DB4" w:rsidP="00FA7DB4">
      <w:pPr>
        <w:widowControl w:val="0"/>
        <w:ind w:firstLine="180"/>
        <w:jc w:val="both"/>
        <w:rPr>
          <w:rFonts w:eastAsia="Calibri"/>
          <w:color w:val="000000"/>
          <w:sz w:val="24"/>
          <w:szCs w:val="24"/>
        </w:rPr>
      </w:pPr>
      <w:r w:rsidRPr="00356653">
        <w:rPr>
          <w:rFonts w:eastAsia="Calibri"/>
          <w:sz w:val="24"/>
          <w:szCs w:val="24"/>
        </w:rPr>
        <w:t>1</w:t>
      </w:r>
      <w:r w:rsidR="0098575A">
        <w:rPr>
          <w:rFonts w:eastAsia="Calibri"/>
          <w:sz w:val="24"/>
          <w:szCs w:val="24"/>
        </w:rPr>
        <w:t>3</w:t>
      </w:r>
      <w:r w:rsidRPr="00356653">
        <w:rPr>
          <w:rFonts w:eastAsia="Calibri"/>
          <w:sz w:val="24"/>
          <w:szCs w:val="24"/>
        </w:rPr>
        <w:t>.</w:t>
      </w:r>
      <w:r w:rsidR="003E7E6A">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6</w:t>
      </w:r>
      <w:r w:rsidR="00FA7DB4" w:rsidRPr="00356653">
        <w:rPr>
          <w:sz w:val="24"/>
          <w:szCs w:val="24"/>
        </w:rPr>
        <w:t>. Получение импортных лицензий, если таковые потребуются, считается обязанностью Покупателя</w:t>
      </w:r>
      <w:r w:rsidR="00FA7DB4" w:rsidRPr="00356653">
        <w:rPr>
          <w:b/>
          <w:bCs/>
          <w:sz w:val="24"/>
          <w:szCs w:val="24"/>
        </w:rPr>
        <w:t>.</w:t>
      </w:r>
    </w:p>
    <w:p w:rsidR="00FA7DB4" w:rsidRPr="00356653" w:rsidRDefault="0098575A" w:rsidP="00FA7DB4">
      <w:pPr>
        <w:ind w:firstLine="180"/>
        <w:jc w:val="both"/>
        <w:rPr>
          <w:b/>
          <w:bCs/>
          <w:sz w:val="24"/>
          <w:szCs w:val="24"/>
        </w:rPr>
      </w:pPr>
      <w:r>
        <w:rPr>
          <w:sz w:val="24"/>
          <w:szCs w:val="24"/>
        </w:rPr>
        <w:t>13</w:t>
      </w:r>
      <w:r w:rsidR="00FA7DB4" w:rsidRPr="00356653">
        <w:rPr>
          <w:sz w:val="24"/>
          <w:szCs w:val="24"/>
        </w:rPr>
        <w:t>.</w:t>
      </w:r>
      <w:r w:rsidR="003E7E6A">
        <w:rPr>
          <w:sz w:val="24"/>
          <w:szCs w:val="24"/>
        </w:rPr>
        <w:t>7</w:t>
      </w:r>
      <w:r w:rsidR="00FA7DB4"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FA7DB4"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8</w:t>
      </w:r>
      <w:r w:rsidR="00FA7DB4" w:rsidRPr="00356653">
        <w:rPr>
          <w:sz w:val="24"/>
          <w:szCs w:val="24"/>
        </w:rPr>
        <w:t>. Стороны признают юридическую силу документов, переданных по факсимильной и электронной связи.</w:t>
      </w:r>
    </w:p>
    <w:p w:rsidR="00FA7DB4" w:rsidRPr="00356653" w:rsidRDefault="0098575A" w:rsidP="00FA7DB4">
      <w:pPr>
        <w:ind w:firstLine="180"/>
        <w:jc w:val="both"/>
        <w:rPr>
          <w:rFonts w:eastAsia="Calibri"/>
          <w:sz w:val="24"/>
          <w:szCs w:val="24"/>
        </w:rPr>
      </w:pPr>
      <w:r>
        <w:rPr>
          <w:rFonts w:eastAsia="Calibri"/>
          <w:sz w:val="24"/>
          <w:szCs w:val="24"/>
        </w:rPr>
        <w:t>13</w:t>
      </w:r>
      <w:r w:rsidR="00FA7DB4" w:rsidRPr="00356653">
        <w:rPr>
          <w:rFonts w:eastAsia="Calibri"/>
          <w:sz w:val="24"/>
          <w:szCs w:val="24"/>
        </w:rPr>
        <w:t>.</w:t>
      </w:r>
      <w:r w:rsidR="003E7E6A">
        <w:rPr>
          <w:rFonts w:eastAsia="Calibri"/>
          <w:sz w:val="24"/>
          <w:szCs w:val="24"/>
        </w:rPr>
        <w:t>9</w:t>
      </w:r>
      <w:r w:rsidR="002A05CF">
        <w:rPr>
          <w:rFonts w:eastAsia="Calibri"/>
          <w:sz w:val="24"/>
          <w:szCs w:val="24"/>
        </w:rPr>
        <w:t>. Договор</w:t>
      </w:r>
      <w:r w:rsidR="00FA7DB4" w:rsidRPr="00356653">
        <w:rPr>
          <w:rFonts w:eastAsia="Calibri"/>
          <w:sz w:val="24"/>
          <w:szCs w:val="24"/>
        </w:rPr>
        <w:t xml:space="preserve">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FA7DB4" w:rsidRPr="00356653" w:rsidRDefault="00FA7DB4" w:rsidP="00FA7DB4">
      <w:pPr>
        <w:widowControl w:val="0"/>
        <w:ind w:firstLine="180"/>
        <w:jc w:val="both"/>
        <w:rPr>
          <w:b/>
          <w:bCs/>
          <w:caps/>
          <w:sz w:val="24"/>
          <w:szCs w:val="24"/>
        </w:rPr>
      </w:pPr>
    </w:p>
    <w:p w:rsidR="00FA7DB4" w:rsidRDefault="00FA7DB4" w:rsidP="00FA7DB4">
      <w:pPr>
        <w:widowControl w:val="0"/>
        <w:ind w:firstLine="180"/>
        <w:jc w:val="center"/>
        <w:rPr>
          <w:b/>
          <w:bCs/>
          <w:caps/>
          <w:sz w:val="24"/>
          <w:szCs w:val="24"/>
        </w:rPr>
      </w:pPr>
      <w:r w:rsidRPr="00356653">
        <w:rPr>
          <w:b/>
          <w:bCs/>
          <w:caps/>
          <w:sz w:val="24"/>
          <w:szCs w:val="24"/>
        </w:rPr>
        <w:t>15. Адреса и реквизиты сторон</w:t>
      </w:r>
    </w:p>
    <w:p w:rsidR="00541E50" w:rsidRDefault="00541E50" w:rsidP="00FA7DB4">
      <w:pPr>
        <w:widowControl w:val="0"/>
        <w:ind w:firstLine="180"/>
        <w:jc w:val="center"/>
        <w:rPr>
          <w:b/>
          <w:bCs/>
          <w:caps/>
          <w:sz w:val="24"/>
          <w:szCs w:val="24"/>
        </w:rPr>
      </w:pPr>
    </w:p>
    <w:p w:rsidR="00541E50" w:rsidRPr="00356653" w:rsidRDefault="00541E50" w:rsidP="00FA7DB4">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FA7DB4" w:rsidRPr="00356653" w:rsidTr="00E43118">
        <w:tc>
          <w:tcPr>
            <w:tcW w:w="4785" w:type="dxa"/>
          </w:tcPr>
          <w:p w:rsidR="00FA7DB4" w:rsidRPr="00356653" w:rsidRDefault="00FA7DB4" w:rsidP="00E43118">
            <w:pPr>
              <w:widowControl w:val="0"/>
              <w:jc w:val="both"/>
              <w:rPr>
                <w:sz w:val="24"/>
                <w:szCs w:val="24"/>
              </w:rPr>
            </w:pPr>
            <w:r w:rsidRPr="00356653">
              <w:rPr>
                <w:b/>
                <w:bCs/>
                <w:sz w:val="24"/>
                <w:szCs w:val="24"/>
              </w:rPr>
              <w:t xml:space="preserve">ПОКУПАТЕЛЬ:                                           </w:t>
            </w:r>
            <w:r w:rsidR="00541E50">
              <w:rPr>
                <w:b/>
                <w:bCs/>
                <w:sz w:val="24"/>
                <w:szCs w:val="24"/>
              </w:rPr>
              <w:t xml:space="preserve">                    </w:t>
            </w:r>
            <w:r w:rsidRPr="00356653">
              <w:rPr>
                <w:b/>
                <w:bCs/>
                <w:sz w:val="24"/>
                <w:szCs w:val="24"/>
              </w:rPr>
              <w:t xml:space="preserve">                           </w:t>
            </w:r>
          </w:p>
          <w:p w:rsidR="00541E50" w:rsidRPr="00A27950" w:rsidRDefault="00541E50" w:rsidP="00541E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541E50" w:rsidRPr="00A27950" w:rsidRDefault="00541E50" w:rsidP="00541E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541E50" w:rsidRPr="00A27950" w:rsidRDefault="00541E50" w:rsidP="00541E50">
            <w:pPr>
              <w:autoSpaceDE w:val="0"/>
              <w:autoSpaceDN w:val="0"/>
              <w:adjustRightInd w:val="0"/>
              <w:rPr>
                <w:sz w:val="24"/>
                <w:szCs w:val="24"/>
              </w:rPr>
            </w:pPr>
            <w:r w:rsidRPr="00A27950">
              <w:rPr>
                <w:sz w:val="24"/>
                <w:szCs w:val="24"/>
              </w:rPr>
              <w:t>Республика Беларусь,</w:t>
            </w:r>
          </w:p>
          <w:p w:rsidR="00541E50" w:rsidRPr="00A27950" w:rsidRDefault="00541E50" w:rsidP="00541E50">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541E50" w:rsidRPr="00A27950" w:rsidRDefault="00541E50" w:rsidP="00541E50">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541E50" w:rsidRPr="00A27950" w:rsidRDefault="00541E50" w:rsidP="00541E50">
            <w:pPr>
              <w:autoSpaceDE w:val="0"/>
              <w:autoSpaceDN w:val="0"/>
              <w:adjustRightInd w:val="0"/>
              <w:rPr>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541E50" w:rsidRPr="00A27950" w:rsidRDefault="00541E50" w:rsidP="00541E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541E50" w:rsidRPr="00A27950" w:rsidRDefault="00541E50" w:rsidP="00541E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FA7DB4" w:rsidRPr="00356653" w:rsidRDefault="00FA7DB4" w:rsidP="00606173">
            <w:pPr>
              <w:widowControl w:val="0"/>
              <w:jc w:val="both"/>
              <w:rPr>
                <w:sz w:val="24"/>
                <w:szCs w:val="24"/>
              </w:rPr>
            </w:pPr>
            <w:proofErr w:type="gramStart"/>
            <w:r w:rsidRPr="00356653">
              <w:rPr>
                <w:color w:val="000000"/>
                <w:sz w:val="24"/>
                <w:szCs w:val="24"/>
              </w:rPr>
              <w:lastRenderedPageBreak/>
              <w:t>р</w:t>
            </w:r>
            <w:proofErr w:type="gramEnd"/>
            <w:r w:rsidRPr="00356653">
              <w:rPr>
                <w:color w:val="000000"/>
                <w:sz w:val="24"/>
                <w:szCs w:val="24"/>
              </w:rPr>
              <w:t xml:space="preserve">/с </w:t>
            </w:r>
            <w:r w:rsidRPr="00356653">
              <w:rPr>
                <w:sz w:val="24"/>
                <w:szCs w:val="24"/>
              </w:rPr>
              <w:t>_______________</w:t>
            </w:r>
          </w:p>
        </w:tc>
        <w:tc>
          <w:tcPr>
            <w:tcW w:w="4785" w:type="dxa"/>
          </w:tcPr>
          <w:p w:rsidR="00FA7DB4" w:rsidRPr="00356653" w:rsidRDefault="00541E50" w:rsidP="00E43118">
            <w:pPr>
              <w:widowControl w:val="0"/>
              <w:ind w:firstLine="180"/>
              <w:rPr>
                <w:b/>
                <w:bCs/>
                <w:sz w:val="24"/>
                <w:szCs w:val="24"/>
              </w:rPr>
            </w:pPr>
            <w:r>
              <w:rPr>
                <w:b/>
                <w:bCs/>
                <w:sz w:val="24"/>
                <w:szCs w:val="24"/>
              </w:rPr>
              <w:lastRenderedPageBreak/>
              <w:t xml:space="preserve">                 </w:t>
            </w:r>
            <w:r w:rsidR="00FA7DB4" w:rsidRPr="00356653">
              <w:rPr>
                <w:b/>
                <w:bCs/>
                <w:sz w:val="24"/>
                <w:szCs w:val="24"/>
              </w:rPr>
              <w:t>ПОСТАВЩИК:</w:t>
            </w:r>
          </w:p>
          <w:p w:rsidR="00FA7DB4" w:rsidRPr="00356653" w:rsidRDefault="00FA7DB4" w:rsidP="00E43118">
            <w:pPr>
              <w:widowControl w:val="0"/>
              <w:ind w:firstLine="180"/>
              <w:jc w:val="center"/>
              <w:rPr>
                <w:sz w:val="24"/>
                <w:szCs w:val="24"/>
              </w:rPr>
            </w:pPr>
          </w:p>
        </w:tc>
      </w:tr>
    </w:tbl>
    <w:p w:rsidR="00FA7DB4" w:rsidRPr="00356653" w:rsidRDefault="00FA7DB4" w:rsidP="00FA7DB4">
      <w:pPr>
        <w:ind w:firstLine="180"/>
        <w:jc w:val="right"/>
        <w:rPr>
          <w:b/>
          <w:sz w:val="24"/>
          <w:szCs w:val="24"/>
        </w:rPr>
      </w:pPr>
    </w:p>
    <w:sectPr w:rsidR="00FA7DB4" w:rsidRPr="00356653" w:rsidSect="001E5465">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2CF" w:rsidRDefault="002032CF" w:rsidP="00C92C66">
      <w:r>
        <w:separator/>
      </w:r>
    </w:p>
  </w:endnote>
  <w:endnote w:type="continuationSeparator" w:id="0">
    <w:p w:rsidR="002032CF" w:rsidRDefault="002032CF"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0B3" w:rsidRPr="001E5465" w:rsidRDefault="003870B3" w:rsidP="00C92C66">
    <w:pPr>
      <w:pBdr>
        <w:bottom w:val="single" w:sz="6" w:space="1" w:color="auto"/>
      </w:pBdr>
      <w:tabs>
        <w:tab w:val="decimal" w:pos="0"/>
        <w:tab w:val="decimal" w:pos="5812"/>
        <w:tab w:val="right" w:pos="10065"/>
      </w:tabs>
      <w:rPr>
        <w:sz w:val="16"/>
        <w:szCs w:val="16"/>
      </w:rPr>
    </w:pPr>
  </w:p>
  <w:p w:rsidR="003870B3" w:rsidRPr="001E5465" w:rsidRDefault="003870B3" w:rsidP="00541E5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850EB">
      <w:rPr>
        <w:noProof/>
        <w:sz w:val="16"/>
        <w:szCs w:val="16"/>
      </w:rPr>
      <w:t>7</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2CF" w:rsidRDefault="002032CF" w:rsidP="00C92C66">
      <w:r>
        <w:separator/>
      </w:r>
    </w:p>
  </w:footnote>
  <w:footnote w:type="continuationSeparator" w:id="0">
    <w:p w:rsidR="002032CF" w:rsidRDefault="002032CF"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ADF" w:rsidRDefault="00533ADF" w:rsidP="00533ADF">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33ADF" w:rsidRDefault="00533ADF" w:rsidP="00533ADF">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33ADF" w:rsidRDefault="009850EB" w:rsidP="00533ADF">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648F"/>
    <w:rsid w:val="00036E2F"/>
    <w:rsid w:val="00050434"/>
    <w:rsid w:val="00053429"/>
    <w:rsid w:val="00055791"/>
    <w:rsid w:val="000911F5"/>
    <w:rsid w:val="00096EE3"/>
    <w:rsid w:val="000B36DA"/>
    <w:rsid w:val="000D34E7"/>
    <w:rsid w:val="000F3192"/>
    <w:rsid w:val="000F46D4"/>
    <w:rsid w:val="00107816"/>
    <w:rsid w:val="00111ECC"/>
    <w:rsid w:val="00125A3C"/>
    <w:rsid w:val="00133707"/>
    <w:rsid w:val="00134CB2"/>
    <w:rsid w:val="00137A51"/>
    <w:rsid w:val="001440FB"/>
    <w:rsid w:val="00150911"/>
    <w:rsid w:val="0017220D"/>
    <w:rsid w:val="00185F38"/>
    <w:rsid w:val="001A1911"/>
    <w:rsid w:val="001B7907"/>
    <w:rsid w:val="001E5465"/>
    <w:rsid w:val="002032CF"/>
    <w:rsid w:val="002412B6"/>
    <w:rsid w:val="002519BC"/>
    <w:rsid w:val="00252132"/>
    <w:rsid w:val="0025704A"/>
    <w:rsid w:val="002754DC"/>
    <w:rsid w:val="00276740"/>
    <w:rsid w:val="002A05CF"/>
    <w:rsid w:val="002B393B"/>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3D7B"/>
    <w:rsid w:val="00356F19"/>
    <w:rsid w:val="00385DA7"/>
    <w:rsid w:val="003870B3"/>
    <w:rsid w:val="003949F5"/>
    <w:rsid w:val="003968A6"/>
    <w:rsid w:val="003A2A09"/>
    <w:rsid w:val="003C4F30"/>
    <w:rsid w:val="003D1F4F"/>
    <w:rsid w:val="003D7396"/>
    <w:rsid w:val="003E7E6A"/>
    <w:rsid w:val="00404409"/>
    <w:rsid w:val="0041052D"/>
    <w:rsid w:val="00411397"/>
    <w:rsid w:val="00414E35"/>
    <w:rsid w:val="00416256"/>
    <w:rsid w:val="004211AA"/>
    <w:rsid w:val="00431235"/>
    <w:rsid w:val="00440847"/>
    <w:rsid w:val="00444681"/>
    <w:rsid w:val="004666DF"/>
    <w:rsid w:val="004711FF"/>
    <w:rsid w:val="004A6DBB"/>
    <w:rsid w:val="004B6592"/>
    <w:rsid w:val="004B7D15"/>
    <w:rsid w:val="004C1AFE"/>
    <w:rsid w:val="004C7168"/>
    <w:rsid w:val="004D2EF3"/>
    <w:rsid w:val="004F6ABE"/>
    <w:rsid w:val="0052625B"/>
    <w:rsid w:val="00533ADF"/>
    <w:rsid w:val="00541E50"/>
    <w:rsid w:val="00541EED"/>
    <w:rsid w:val="00543D3D"/>
    <w:rsid w:val="0059028C"/>
    <w:rsid w:val="00592710"/>
    <w:rsid w:val="00595EBD"/>
    <w:rsid w:val="005966CF"/>
    <w:rsid w:val="005B0B24"/>
    <w:rsid w:val="005B0EFC"/>
    <w:rsid w:val="005B4615"/>
    <w:rsid w:val="005B4B11"/>
    <w:rsid w:val="005B6F4F"/>
    <w:rsid w:val="005C1B55"/>
    <w:rsid w:val="005C5560"/>
    <w:rsid w:val="005E58DB"/>
    <w:rsid w:val="00606173"/>
    <w:rsid w:val="00664184"/>
    <w:rsid w:val="00674E4E"/>
    <w:rsid w:val="00684B0A"/>
    <w:rsid w:val="00686F7D"/>
    <w:rsid w:val="006904CB"/>
    <w:rsid w:val="006936BF"/>
    <w:rsid w:val="006C3270"/>
    <w:rsid w:val="006C4B72"/>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80ED9"/>
    <w:rsid w:val="0079237F"/>
    <w:rsid w:val="00792683"/>
    <w:rsid w:val="007B59BA"/>
    <w:rsid w:val="007D13C6"/>
    <w:rsid w:val="007E0C6F"/>
    <w:rsid w:val="007E2DEA"/>
    <w:rsid w:val="007E618F"/>
    <w:rsid w:val="00801240"/>
    <w:rsid w:val="0081262A"/>
    <w:rsid w:val="00836A89"/>
    <w:rsid w:val="00842E5D"/>
    <w:rsid w:val="00864F1F"/>
    <w:rsid w:val="00892502"/>
    <w:rsid w:val="008B2120"/>
    <w:rsid w:val="008B26CA"/>
    <w:rsid w:val="008D64AD"/>
    <w:rsid w:val="008D6973"/>
    <w:rsid w:val="008F3321"/>
    <w:rsid w:val="00912225"/>
    <w:rsid w:val="00924427"/>
    <w:rsid w:val="009461AE"/>
    <w:rsid w:val="00960E62"/>
    <w:rsid w:val="00965439"/>
    <w:rsid w:val="0098442A"/>
    <w:rsid w:val="009850EB"/>
    <w:rsid w:val="0098575A"/>
    <w:rsid w:val="0098579D"/>
    <w:rsid w:val="0099536F"/>
    <w:rsid w:val="009A2F06"/>
    <w:rsid w:val="009A49A1"/>
    <w:rsid w:val="009B0A9A"/>
    <w:rsid w:val="009D50B7"/>
    <w:rsid w:val="009F0CBD"/>
    <w:rsid w:val="009F2A59"/>
    <w:rsid w:val="00A05A51"/>
    <w:rsid w:val="00A12009"/>
    <w:rsid w:val="00A1204A"/>
    <w:rsid w:val="00A12413"/>
    <w:rsid w:val="00A25726"/>
    <w:rsid w:val="00A42F25"/>
    <w:rsid w:val="00A44861"/>
    <w:rsid w:val="00A452DD"/>
    <w:rsid w:val="00A4565A"/>
    <w:rsid w:val="00A52BAB"/>
    <w:rsid w:val="00A52C72"/>
    <w:rsid w:val="00A559C9"/>
    <w:rsid w:val="00A65DD1"/>
    <w:rsid w:val="00A70630"/>
    <w:rsid w:val="00A726BD"/>
    <w:rsid w:val="00A7423F"/>
    <w:rsid w:val="00A75588"/>
    <w:rsid w:val="00A82434"/>
    <w:rsid w:val="00A95DDF"/>
    <w:rsid w:val="00A97D26"/>
    <w:rsid w:val="00AC467C"/>
    <w:rsid w:val="00AD2188"/>
    <w:rsid w:val="00AD4814"/>
    <w:rsid w:val="00AD505E"/>
    <w:rsid w:val="00AE3465"/>
    <w:rsid w:val="00B03518"/>
    <w:rsid w:val="00B05F12"/>
    <w:rsid w:val="00B16F53"/>
    <w:rsid w:val="00B22BE6"/>
    <w:rsid w:val="00B23ECD"/>
    <w:rsid w:val="00B24F4E"/>
    <w:rsid w:val="00B26611"/>
    <w:rsid w:val="00B27B18"/>
    <w:rsid w:val="00B30B33"/>
    <w:rsid w:val="00B350CF"/>
    <w:rsid w:val="00B3600E"/>
    <w:rsid w:val="00B50ED6"/>
    <w:rsid w:val="00B604C1"/>
    <w:rsid w:val="00B64564"/>
    <w:rsid w:val="00B7160D"/>
    <w:rsid w:val="00B8029D"/>
    <w:rsid w:val="00B8038C"/>
    <w:rsid w:val="00B82099"/>
    <w:rsid w:val="00B95EDE"/>
    <w:rsid w:val="00BA0236"/>
    <w:rsid w:val="00BB334C"/>
    <w:rsid w:val="00BE215D"/>
    <w:rsid w:val="00BF337B"/>
    <w:rsid w:val="00C10CC7"/>
    <w:rsid w:val="00C13139"/>
    <w:rsid w:val="00C24BDD"/>
    <w:rsid w:val="00C61B7D"/>
    <w:rsid w:val="00C628A8"/>
    <w:rsid w:val="00C90F4B"/>
    <w:rsid w:val="00C92C66"/>
    <w:rsid w:val="00C94FF6"/>
    <w:rsid w:val="00CA3FF2"/>
    <w:rsid w:val="00CB4AEA"/>
    <w:rsid w:val="00CD0635"/>
    <w:rsid w:val="00CD28C0"/>
    <w:rsid w:val="00CD5A16"/>
    <w:rsid w:val="00CD6FE2"/>
    <w:rsid w:val="00CE46F4"/>
    <w:rsid w:val="00CE582E"/>
    <w:rsid w:val="00D022D9"/>
    <w:rsid w:val="00D05CEC"/>
    <w:rsid w:val="00D17DB3"/>
    <w:rsid w:val="00D35F1C"/>
    <w:rsid w:val="00D5145C"/>
    <w:rsid w:val="00D52B50"/>
    <w:rsid w:val="00D801AB"/>
    <w:rsid w:val="00D90E46"/>
    <w:rsid w:val="00D94427"/>
    <w:rsid w:val="00D97D01"/>
    <w:rsid w:val="00DA4C1F"/>
    <w:rsid w:val="00DB255D"/>
    <w:rsid w:val="00DC70FC"/>
    <w:rsid w:val="00DD350A"/>
    <w:rsid w:val="00E0258F"/>
    <w:rsid w:val="00E07398"/>
    <w:rsid w:val="00E1227B"/>
    <w:rsid w:val="00E23BF1"/>
    <w:rsid w:val="00E279A0"/>
    <w:rsid w:val="00E321FF"/>
    <w:rsid w:val="00E36089"/>
    <w:rsid w:val="00E37CB8"/>
    <w:rsid w:val="00E43118"/>
    <w:rsid w:val="00E57BD4"/>
    <w:rsid w:val="00E655FD"/>
    <w:rsid w:val="00E969B1"/>
    <w:rsid w:val="00E96DFD"/>
    <w:rsid w:val="00EA3DE8"/>
    <w:rsid w:val="00EA7C98"/>
    <w:rsid w:val="00EB5B77"/>
    <w:rsid w:val="00EC0DA0"/>
    <w:rsid w:val="00EC24E2"/>
    <w:rsid w:val="00EC3B8B"/>
    <w:rsid w:val="00EE3A27"/>
    <w:rsid w:val="00EE799A"/>
    <w:rsid w:val="00EF1488"/>
    <w:rsid w:val="00EF514C"/>
    <w:rsid w:val="00EF6586"/>
    <w:rsid w:val="00EF6981"/>
    <w:rsid w:val="00F065B5"/>
    <w:rsid w:val="00F11064"/>
    <w:rsid w:val="00F25666"/>
    <w:rsid w:val="00F55FD2"/>
    <w:rsid w:val="00F61F99"/>
    <w:rsid w:val="00F73919"/>
    <w:rsid w:val="00F86296"/>
    <w:rsid w:val="00F902AF"/>
    <w:rsid w:val="00F92B40"/>
    <w:rsid w:val="00F951CF"/>
    <w:rsid w:val="00FA2362"/>
    <w:rsid w:val="00FA4EE4"/>
    <w:rsid w:val="00FA66E6"/>
    <w:rsid w:val="00FA7DB4"/>
    <w:rsid w:val="00FC3571"/>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979656044">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686051232">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39587-BB28-4D2E-927A-47EB4B4A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Ирина Г. Липская</cp:lastModifiedBy>
  <cp:revision>5</cp:revision>
  <cp:lastPrinted>2019-06-25T11:16:00Z</cp:lastPrinted>
  <dcterms:created xsi:type="dcterms:W3CDTF">2019-09-23T11:19:00Z</dcterms:created>
  <dcterms:modified xsi:type="dcterms:W3CDTF">2019-09-23T11:41:00Z</dcterms:modified>
</cp:coreProperties>
</file>